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18A32204">
      <w:pPr>
        <w:adjustRightInd w:val="0"/>
        <w:snapToGrid w:val="0"/>
        <w:spacing w:line="360" w:lineRule="auto"/>
        <w:ind w:left="315"/>
        <w:jc w:val="center"/>
        <w:rPr>
          <w:rFonts w:ascii="微软雅黑" w:eastAsia="微软雅黑" w:hAnsi="微软雅黑" w:cs="微软雅黑" w:hint="eastAsia"/>
          <w:b/>
          <w:bCs/>
          <w:kern w:val="0"/>
          <w:sz w:val="36"/>
          <w:szCs w:val="36"/>
          <w:highlight w:val="none"/>
          <w:lang w:val="en-US" w:eastAsia="zh-CN"/>
        </w:rPr>
      </w:pPr>
      <w:r>
        <w:rPr>
          <w:rFonts w:ascii="微软雅黑" w:eastAsia="微软雅黑" w:hAnsi="微软雅黑" w:cs="微软雅黑" w:hint="eastAsia"/>
          <w:b/>
          <w:bCs/>
          <w:kern w:val="0"/>
          <w:sz w:val="36"/>
          <w:szCs w:val="36"/>
          <w:highlight w:val="none"/>
          <w:lang w:val="en-US" w:eastAsia="zh-CN"/>
        </w:rPr>
        <w:drawing>
          <wp:anchor simplePos="0" relativeHeight="251658240" behindDoc="0" locked="0" layoutInCell="1" allowOverlap="1">
            <wp:simplePos x="0" y="0"/>
            <wp:positionH relativeFrom="page">
              <wp:posOffset>11239500</wp:posOffset>
            </wp:positionH>
            <wp:positionV relativeFrom="topMargin">
              <wp:posOffset>10871200</wp:posOffset>
            </wp:positionV>
            <wp:extent cx="355600" cy="3429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4"/>
                    <a:stretch>
                      <a:fillRect/>
                    </a:stretch>
                  </pic:blipFill>
                  <pic:spPr>
                    <a:xfrm>
                      <a:off x="0" y="0"/>
                      <a:ext cx="355600" cy="342900"/>
                    </a:xfrm>
                    <a:prstGeom prst="rect">
                      <a:avLst/>
                    </a:prstGeom>
                  </pic:spPr>
                </pic:pic>
              </a:graphicData>
            </a:graphic>
          </wp:anchor>
        </w:drawing>
      </w:r>
      <w:r>
        <w:rPr>
          <w:rFonts w:ascii="微软雅黑" w:eastAsia="微软雅黑" w:hAnsi="微软雅黑" w:cs="微软雅黑" w:hint="eastAsia"/>
          <w:b/>
          <w:bCs/>
          <w:kern w:val="0"/>
          <w:sz w:val="36"/>
          <w:szCs w:val="36"/>
          <w:highlight w:val="none"/>
          <w:lang w:val="en-US" w:eastAsia="zh-CN"/>
        </w:rPr>
        <w:t>译林版新高一英语《语法填空》专项练习含答案</w:t>
      </w:r>
    </w:p>
    <w:p w14:paraId="48F67D4F">
      <w:pPr>
        <w:adjustRightInd w:val="0"/>
        <w:snapToGrid w:val="0"/>
        <w:spacing w:line="360" w:lineRule="auto"/>
        <w:ind w:left="315" w:firstLine="105" w:leftChars="150" w:firstLineChars="50"/>
        <w:rPr>
          <w:rFonts w:ascii="Times New Roman" w:hAnsi="Times New Roman" w:cs="Times New Roman"/>
        </w:rPr>
      </w:pPr>
      <w:r>
        <w:rPr>
          <w:rFonts w:ascii="Times New Roman" w:hAnsi="宋体" w:cs="宋体" w:hint="eastAsia"/>
        </w:rPr>
        <w:t>阅读下面材料，在空白处填写</w:t>
      </w:r>
      <w:r>
        <w:rPr>
          <w:rFonts w:ascii="Times New Roman" w:hAnsi="Times New Roman" w:cs="Times New Roman"/>
        </w:rPr>
        <w:t>1</w:t>
      </w:r>
      <w:r>
        <w:rPr>
          <w:rFonts w:ascii="Times New Roman" w:hAnsi="宋体" w:cs="宋体" w:hint="eastAsia"/>
        </w:rPr>
        <w:t>个适当的单词或括号内单词的正确形式。</w:t>
      </w:r>
    </w:p>
    <w:p w14:paraId="38C7EE8B">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 xml:space="preserve">Passage 1 </w:t>
      </w:r>
    </w:p>
    <w:p w14:paraId="459B5C34">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When people think of Beijing, the hutong style always comes to mind. It is no exaggeration(</w:t>
      </w:r>
      <w:r>
        <w:rPr>
          <w:rFonts w:ascii="Times New Roman" w:hAnsi="宋体" w:cs="宋体" w:hint="eastAsia"/>
        </w:rPr>
        <w:t>夸张</w:t>
      </w:r>
      <w:r>
        <w:rPr>
          <w:rFonts w:ascii="Times New Roman" w:hAnsi="Times New Roman" w:cs="Times New Roman"/>
        </w:rPr>
        <w:t>)to say within hutong lives the city’s history.</w:t>
      </w:r>
    </w:p>
    <w:p w14:paraId="25912175">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word “hutong” referred to a place where people live, </w:t>
      </w:r>
      <w:r>
        <w:rPr>
          <w:rFonts w:ascii="Times New Roman" w:hAnsi="Times New Roman" w:cs="Times New Roman"/>
          <w:u w:val="single"/>
        </w:rPr>
        <w:t xml:space="preserve">   1   </w:t>
      </w:r>
      <w:r>
        <w:rPr>
          <w:rFonts w:ascii="Times New Roman" w:hAnsi="Times New Roman" w:cs="Times New Roman"/>
        </w:rPr>
        <w:t xml:space="preserve"> was borrowed from the Mongolian word to mean “water well” about 700 years ago. Hutong we see today are made up of small paths </w:t>
      </w:r>
      <w:r>
        <w:rPr>
          <w:rFonts w:ascii="Times New Roman" w:hAnsi="Times New Roman" w:cs="Times New Roman"/>
          <w:u w:val="single"/>
        </w:rPr>
        <w:t xml:space="preserve">   2   </w:t>
      </w:r>
      <w:r>
        <w:rPr>
          <w:rFonts w:ascii="Times New Roman" w:hAnsi="Times New Roman" w:cs="Times New Roman"/>
        </w:rPr>
        <w:t xml:space="preserve">(form) by walls of siheyuan. They were built during the Yuan, Ming and Qing </w:t>
      </w:r>
      <w:r>
        <w:rPr>
          <w:rFonts w:ascii="Times New Roman" w:hAnsi="Times New Roman" w:cs="Times New Roman"/>
          <w:u w:val="single"/>
        </w:rPr>
        <w:t xml:space="preserve">   3   </w:t>
      </w:r>
      <w:r>
        <w:rPr>
          <w:rFonts w:ascii="Times New Roman" w:hAnsi="Times New Roman" w:cs="Times New Roman"/>
        </w:rPr>
        <w:t>(dynasty).</w:t>
      </w:r>
    </w:p>
    <w:p w14:paraId="7B5C4C51">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When the People’s Republic of China </w:t>
      </w:r>
      <w:r>
        <w:rPr>
          <w:rFonts w:ascii="Times New Roman" w:hAnsi="Times New Roman" w:cs="Times New Roman"/>
          <w:u w:val="single"/>
        </w:rPr>
        <w:t xml:space="preserve">   4   </w:t>
      </w:r>
      <w:r>
        <w:rPr>
          <w:rFonts w:ascii="Times New Roman" w:hAnsi="Times New Roman" w:cs="Times New Roman"/>
        </w:rPr>
        <w:t xml:space="preserve">(found) in 1949, there were more than 3, 000hutong. Most of the city’s population lived in this traditional housing. But </w:t>
      </w:r>
      <w:r>
        <w:rPr>
          <w:rFonts w:ascii="Times New Roman" w:hAnsi="Times New Roman" w:cs="Times New Roman"/>
          <w:u w:val="single"/>
        </w:rPr>
        <w:t xml:space="preserve">   5   </w:t>
      </w:r>
      <w:r>
        <w:rPr>
          <w:rFonts w:ascii="Times New Roman" w:hAnsi="Times New Roman" w:cs="Times New Roman"/>
        </w:rPr>
        <w:t xml:space="preserve"> the modernization of the city in the 1980s and early 1990s, many hutong were pulled down </w:t>
      </w:r>
      <w:r>
        <w:rPr>
          <w:rFonts w:ascii="Times New Roman" w:hAnsi="Times New Roman" w:cs="Times New Roman"/>
          <w:u w:val="single"/>
        </w:rPr>
        <w:t xml:space="preserve">   6   </w:t>
      </w:r>
      <w:r>
        <w:rPr>
          <w:rFonts w:ascii="Times New Roman" w:hAnsi="Times New Roman" w:cs="Times New Roman"/>
        </w:rPr>
        <w:t>(build) roads, skyscrapers and modern houses.</w:t>
      </w:r>
    </w:p>
    <w:p w14:paraId="77210938">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government has recognized the importance of hutong to Chinese cultural heritage. In 2002, Beijing listed 40 protected historical zones </w:t>
      </w:r>
      <w:r>
        <w:rPr>
          <w:rFonts w:ascii="Times New Roman" w:hAnsi="Times New Roman" w:cs="Times New Roman"/>
          <w:u w:val="single"/>
        </w:rPr>
        <w:t xml:space="preserve">   7   </w:t>
      </w:r>
      <w:r>
        <w:rPr>
          <w:rFonts w:ascii="Times New Roman" w:hAnsi="Times New Roman" w:cs="Times New Roman"/>
        </w:rPr>
        <w:t xml:space="preserve"> increased its efforts to rebuild some key relics and older streets in the city. Nearly 500 hutong have survived.</w:t>
      </w:r>
    </w:p>
    <w:p w14:paraId="33BA7A0A">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Hutong that still exist are like oases(</w:t>
      </w:r>
      <w:r>
        <w:rPr>
          <w:rFonts w:ascii="Times New Roman" w:hAnsi="宋体" w:cs="宋体" w:hint="eastAsia"/>
        </w:rPr>
        <w:t>绿洲</w:t>
      </w:r>
      <w:r>
        <w:rPr>
          <w:rFonts w:ascii="Times New Roman" w:hAnsi="Times New Roman" w:cs="Times New Roman"/>
        </w:rPr>
        <w:t xml:space="preserve">) of calm in the </w:t>
      </w:r>
      <w:r>
        <w:rPr>
          <w:rFonts w:ascii="Times New Roman" w:hAnsi="Times New Roman" w:cs="Times New Roman"/>
          <w:u w:val="single"/>
        </w:rPr>
        <w:t xml:space="preserve">   8   </w:t>
      </w:r>
      <w:r>
        <w:rPr>
          <w:rFonts w:ascii="Times New Roman" w:hAnsi="Times New Roman" w:cs="Times New Roman"/>
        </w:rPr>
        <w:t xml:space="preserve">(noise) city. Walking through them, it’s common to see groups of elderly people </w:t>
      </w:r>
      <w:r>
        <w:rPr>
          <w:rFonts w:ascii="Times New Roman" w:hAnsi="Times New Roman" w:cs="Times New Roman"/>
          <w:u w:val="single"/>
        </w:rPr>
        <w:t xml:space="preserve">   9   </w:t>
      </w:r>
      <w:r>
        <w:rPr>
          <w:rFonts w:ascii="Times New Roman" w:hAnsi="Times New Roman" w:cs="Times New Roman"/>
        </w:rPr>
        <w:t>(sit) together playing cards, mahjong(</w:t>
      </w:r>
      <w:r>
        <w:rPr>
          <w:rFonts w:ascii="Times New Roman" w:hAnsi="宋体" w:cs="宋体" w:hint="eastAsia"/>
        </w:rPr>
        <w:t>麻将</w:t>
      </w:r>
      <w:r>
        <w:rPr>
          <w:rFonts w:ascii="Times New Roman" w:hAnsi="Times New Roman" w:cs="Times New Roman"/>
        </w:rPr>
        <w:t xml:space="preserve">) or Chinese chess. In the early mornings and evenings, they gather to practice traditional forms of exercise such as Taichi as well as dancing and singing folk songs or Peking Opera. Hutong have become </w:t>
      </w:r>
      <w:r>
        <w:rPr>
          <w:rFonts w:ascii="Times New Roman" w:hAnsi="Times New Roman" w:cs="Times New Roman"/>
          <w:u w:val="single"/>
        </w:rPr>
        <w:t xml:space="preserve">   10   </w:t>
      </w:r>
      <w:r>
        <w:rPr>
          <w:rFonts w:ascii="Times New Roman" w:hAnsi="Times New Roman" w:cs="Times New Roman"/>
        </w:rPr>
        <w:t xml:space="preserve"> museum of Beijing’s folk customs and history.</w:t>
      </w:r>
    </w:p>
    <w:p w14:paraId="43CAB4EA">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2</w:t>
      </w:r>
    </w:p>
    <w:p w14:paraId="42826BB0">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It looks like Disney has done it again! Pinocchio is just the latest of the company’s cartoon classics, </w:t>
      </w:r>
      <w:r>
        <w:rPr>
          <w:rFonts w:ascii="Times New Roman" w:hAnsi="Times New Roman" w:cs="Times New Roman"/>
          <w:u w:val="single"/>
        </w:rPr>
        <w:t xml:space="preserve">   11   </w:t>
      </w:r>
      <w:r>
        <w:rPr>
          <w:rFonts w:ascii="Times New Roman" w:hAnsi="Times New Roman" w:cs="Times New Roman"/>
        </w:rPr>
        <w:t>will be adapted into a live-action(</w:t>
      </w:r>
      <w:r>
        <w:rPr>
          <w:rFonts w:ascii="Times New Roman" w:hAnsi="宋体" w:cs="宋体" w:hint="eastAsia"/>
        </w:rPr>
        <w:t>真人版</w:t>
      </w:r>
      <w:r>
        <w:rPr>
          <w:rFonts w:ascii="Times New Roman" w:hAnsi="Times New Roman" w:cs="Times New Roman"/>
        </w:rPr>
        <w:t>) film. Like Disney’s previous live-action adaptations, the creators have honored the original while making changes based</w:t>
      </w:r>
      <w:r>
        <w:rPr>
          <w:rFonts w:ascii="Times New Roman" w:hAnsi="Times New Roman" w:cs="Times New Roman"/>
          <w:kern w:val="0"/>
          <w:sz w:val="24"/>
          <w:szCs w:val="24"/>
        </w:rPr>
        <w:t>  </w:t>
      </w:r>
      <w:r>
        <w:rPr>
          <w:rFonts w:ascii="Times New Roman" w:hAnsi="Times New Roman" w:cs="Times New Roman"/>
          <w:u w:val="single"/>
        </w:rPr>
        <w:t xml:space="preserve">   12   </w:t>
      </w:r>
      <w:r>
        <w:rPr>
          <w:rFonts w:ascii="Times New Roman" w:hAnsi="Times New Roman" w:cs="Times New Roman"/>
        </w:rPr>
        <w:t>the original source.</w:t>
      </w:r>
    </w:p>
    <w:p w14:paraId="330A302D">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hand-drawn 1940 film Pinocchio was </w:t>
      </w:r>
      <w:r>
        <w:rPr>
          <w:rFonts w:ascii="Times New Roman" w:hAnsi="Times New Roman" w:cs="Times New Roman"/>
          <w:u w:val="single"/>
        </w:rPr>
        <w:t xml:space="preserve">   13   </w:t>
      </w:r>
      <w:r>
        <w:rPr>
          <w:rFonts w:ascii="Times New Roman" w:hAnsi="Times New Roman" w:cs="Times New Roman"/>
        </w:rPr>
        <w:t xml:space="preserve">(original) adapted from the classic Italian novel written in the 1800s. </w:t>
      </w:r>
      <w:r>
        <w:rPr>
          <w:rFonts w:ascii="Times New Roman" w:hAnsi="Times New Roman" w:cs="Times New Roman"/>
          <w:u w:val="single"/>
        </w:rPr>
        <w:t xml:space="preserve">   14   </w:t>
      </w:r>
      <w:r>
        <w:rPr>
          <w:rFonts w:ascii="Times New Roman" w:hAnsi="Times New Roman" w:cs="Times New Roman"/>
        </w:rPr>
        <w:t>the book and original movie are quite different, they both follow the adventures of the wooden boy Pinocchio. The original tale</w:t>
      </w:r>
      <w:r>
        <w:rPr>
          <w:rFonts w:ascii="Times New Roman" w:hAnsi="Times New Roman" w:cs="Times New Roman"/>
          <w:kern w:val="0"/>
          <w:sz w:val="24"/>
          <w:szCs w:val="24"/>
        </w:rPr>
        <w:t>  </w:t>
      </w:r>
      <w:r>
        <w:rPr>
          <w:rFonts w:ascii="Times New Roman" w:hAnsi="Times New Roman" w:cs="Times New Roman"/>
          <w:u w:val="single"/>
        </w:rPr>
        <w:t xml:space="preserve">   15   </w:t>
      </w:r>
      <w:r>
        <w:rPr>
          <w:rFonts w:ascii="Times New Roman" w:hAnsi="Times New Roman" w:cs="Times New Roman"/>
        </w:rPr>
        <w:t>(mean) to teach children lessons on morality(</w:t>
      </w:r>
      <w:r>
        <w:rPr>
          <w:rFonts w:ascii="Times New Roman" w:hAnsi="宋体" w:cs="宋体" w:hint="eastAsia"/>
        </w:rPr>
        <w:t>道德</w:t>
      </w:r>
      <w:r>
        <w:rPr>
          <w:rFonts w:ascii="Times New Roman" w:hAnsi="Times New Roman" w:cs="Times New Roman"/>
        </w:rPr>
        <w:t>).</w:t>
      </w:r>
    </w:p>
    <w:p w14:paraId="5B56FD78">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u w:val="single"/>
        </w:rPr>
        <w:t xml:space="preserve">   16   </w:t>
      </w:r>
      <w:r>
        <w:rPr>
          <w:rFonts w:ascii="Times New Roman" w:hAnsi="Times New Roman" w:cs="Times New Roman"/>
        </w:rPr>
        <w:t>(creator) also made sure to keep the beloved characters from the 1940 film. Many familiar faces such as Pinocchio’s loving father, the wise Jiminy Cricket will appear. Besides, several actors with previous Disney films</w:t>
      </w:r>
      <w:r>
        <w:rPr>
          <w:rFonts w:ascii="Times New Roman" w:hAnsi="Times New Roman" w:cs="Times New Roman"/>
          <w:u w:val="single"/>
        </w:rPr>
        <w:t xml:space="preserve">   17   </w:t>
      </w:r>
      <w:r>
        <w:rPr>
          <w:rFonts w:ascii="Times New Roman" w:hAnsi="Times New Roman" w:cs="Times New Roman"/>
        </w:rPr>
        <w:t>(accept) some of these characters recently.</w:t>
      </w:r>
    </w:p>
    <w:p w14:paraId="570D1C7E">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Before you start to worry that this film will be just a copy of the original, let’s go over its differences.</w:t>
      </w:r>
    </w:p>
    <w:p w14:paraId="43F7E649">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One change to the story is the addition of a new character—Sofia the Seagull. </w:t>
      </w:r>
      <w:r>
        <w:rPr>
          <w:rFonts w:ascii="Times New Roman" w:hAnsi="Times New Roman" w:cs="Times New Roman"/>
          <w:u w:val="single"/>
        </w:rPr>
        <w:t xml:space="preserve">   18   </w:t>
      </w:r>
      <w:r>
        <w:rPr>
          <w:rFonts w:ascii="Times New Roman" w:hAnsi="Times New Roman" w:cs="Times New Roman"/>
        </w:rPr>
        <w:t>change to the story is made by an actor who is not new to Disney live-action adaptations. According to him, his character plays a bigger and</w:t>
      </w:r>
      <w:r>
        <w:rPr>
          <w:rFonts w:ascii="Times New Roman" w:hAnsi="Times New Roman" w:cs="Times New Roman"/>
          <w:u w:val="single"/>
        </w:rPr>
        <w:t xml:space="preserve">   19   </w:t>
      </w:r>
      <w:r>
        <w:rPr>
          <w:rFonts w:ascii="Times New Roman" w:hAnsi="Times New Roman" w:cs="Times New Roman"/>
        </w:rPr>
        <w:t xml:space="preserve">(frightening) role in this film than in the 1940 tale. He’s an unusual creature. To see Pinocchio’s puppet brought to life in this exciting </w:t>
      </w:r>
      <w:r>
        <w:rPr>
          <w:rFonts w:ascii="Times New Roman" w:hAnsi="Times New Roman" w:cs="Times New Roman"/>
          <w:u w:val="single"/>
        </w:rPr>
        <w:t xml:space="preserve">   20   </w:t>
      </w:r>
      <w:r>
        <w:rPr>
          <w:rFonts w:ascii="Times New Roman" w:hAnsi="Times New Roman" w:cs="Times New Roman"/>
        </w:rPr>
        <w:t>(adapt), you can catch it on Disney this month!</w:t>
      </w:r>
    </w:p>
    <w:p w14:paraId="50826E80">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3</w:t>
      </w:r>
    </w:p>
    <w:p w14:paraId="470E7917">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A social media ban for children under 16 passed through the Australian Parliament on Friday, </w:t>
      </w:r>
      <w:r>
        <w:rPr>
          <w:rFonts w:ascii="Times New Roman" w:hAnsi="Times New Roman" w:cs="Times New Roman"/>
          <w:u w:val="single"/>
        </w:rPr>
        <w:t xml:space="preserve">   21   </w:t>
      </w:r>
      <w:r>
        <w:rPr>
          <w:rFonts w:ascii="Times New Roman" w:hAnsi="Times New Roman" w:cs="Times New Roman"/>
        </w:rPr>
        <w:t>(mark) a world-first law.</w:t>
      </w:r>
    </w:p>
    <w:p w14:paraId="4503A6CC">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law will make platforms including TikTok, Facebook, Snapchat, Reddit, X and Instagram responsible </w:t>
      </w:r>
      <w:r>
        <w:rPr>
          <w:rFonts w:ascii="Times New Roman" w:hAnsi="Times New Roman" w:cs="Times New Roman"/>
          <w:u w:val="single"/>
        </w:rPr>
        <w:t xml:space="preserve">   22   </w:t>
      </w:r>
      <w:r>
        <w:rPr>
          <w:rFonts w:ascii="Times New Roman" w:hAnsi="Times New Roman" w:cs="Times New Roman"/>
        </w:rPr>
        <w:t xml:space="preserve"> fines of up to 50 million Australian dollars for systemic failures to prevent children younger than 16 from holding accounts. Prime Minister Anthony Albanese said the law supports parents </w:t>
      </w:r>
      <w:r>
        <w:rPr>
          <w:rFonts w:ascii="Times New Roman" w:hAnsi="Times New Roman" w:cs="Times New Roman"/>
          <w:u w:val="single"/>
        </w:rPr>
        <w:t xml:space="preserve">   23   </w:t>
      </w:r>
      <w:r>
        <w:rPr>
          <w:rFonts w:ascii="Times New Roman" w:hAnsi="Times New Roman" w:cs="Times New Roman"/>
        </w:rPr>
        <w:t xml:space="preserve"> are concerned about the harm the internet can cause to their children.</w:t>
      </w:r>
    </w:p>
    <w:p w14:paraId="568A683F">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“Platforms now have a social responsibility to ensure the </w:t>
      </w:r>
      <w:r>
        <w:rPr>
          <w:rFonts w:ascii="Times New Roman" w:hAnsi="Times New Roman" w:cs="Times New Roman"/>
          <w:u w:val="single"/>
        </w:rPr>
        <w:t xml:space="preserve">   24   </w:t>
      </w:r>
      <w:r>
        <w:rPr>
          <w:rFonts w:ascii="Times New Roman" w:hAnsi="Times New Roman" w:cs="Times New Roman"/>
        </w:rPr>
        <w:t xml:space="preserve">(safe) of our kids is a priority for them,” Albanese told reporters. The platforms have one year </w:t>
      </w:r>
      <w:r>
        <w:rPr>
          <w:rFonts w:ascii="Times New Roman" w:hAnsi="Times New Roman" w:cs="Times New Roman"/>
          <w:u w:val="single"/>
        </w:rPr>
        <w:t xml:space="preserve">   25   </w:t>
      </w:r>
      <w:r>
        <w:rPr>
          <w:rFonts w:ascii="Times New Roman" w:hAnsi="Times New Roman" w:cs="Times New Roman"/>
        </w:rPr>
        <w:t>(figure) out how to deal with the ban before they face the fines.</w:t>
      </w:r>
    </w:p>
    <w:p w14:paraId="1220F98B">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Digital Industry Group Inc., </w:t>
      </w:r>
      <w:r>
        <w:rPr>
          <w:rFonts w:ascii="Times New Roman" w:hAnsi="Times New Roman" w:cs="Times New Roman"/>
          <w:u w:val="single"/>
        </w:rPr>
        <w:t xml:space="preserve">   26   </w:t>
      </w:r>
      <w:r>
        <w:rPr>
          <w:rFonts w:ascii="Times New Roman" w:hAnsi="Times New Roman" w:cs="Times New Roman"/>
        </w:rPr>
        <w:t xml:space="preserve"> supporter of the platforms in Australia, </w:t>
      </w:r>
      <w:r>
        <w:rPr>
          <w:rFonts w:ascii="Times New Roman" w:hAnsi="Times New Roman" w:cs="Times New Roman"/>
          <w:u w:val="single"/>
        </w:rPr>
        <w:t xml:space="preserve">   27   </w:t>
      </w:r>
      <w:r>
        <w:rPr>
          <w:rFonts w:ascii="Times New Roman" w:hAnsi="Times New Roman" w:cs="Times New Roman"/>
        </w:rPr>
        <w:t xml:space="preserve">(say) there are still questions about the law’s impact on children, its technical details, </w:t>
      </w:r>
      <w:r>
        <w:rPr>
          <w:rFonts w:ascii="Times New Roman" w:hAnsi="Times New Roman" w:cs="Times New Roman"/>
          <w:u w:val="single"/>
        </w:rPr>
        <w:t xml:space="preserve">   28   </w:t>
      </w:r>
      <w:r>
        <w:rPr>
          <w:rFonts w:ascii="Times New Roman" w:hAnsi="Times New Roman" w:cs="Times New Roman"/>
        </w:rPr>
        <w:t xml:space="preserve"> its overall reach.</w:t>
      </w:r>
    </w:p>
    <w:p w14:paraId="3282F954">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social media ban has been released and passed within a week and, as a result, no one can confidently explain </w:t>
      </w:r>
      <w:r>
        <w:rPr>
          <w:rFonts w:ascii="Times New Roman" w:hAnsi="Times New Roman" w:cs="Times New Roman"/>
          <w:u w:val="single"/>
        </w:rPr>
        <w:t xml:space="preserve">   29   </w:t>
      </w:r>
      <w:r>
        <w:rPr>
          <w:rFonts w:ascii="Times New Roman" w:hAnsi="Times New Roman" w:cs="Times New Roman"/>
        </w:rPr>
        <w:t xml:space="preserve"> it will work in practice — the community and platforms are in the dark about what exactly </w:t>
      </w:r>
      <w:r>
        <w:rPr>
          <w:rFonts w:ascii="Times New Roman" w:hAnsi="Times New Roman" w:cs="Times New Roman"/>
          <w:u w:val="single"/>
        </w:rPr>
        <w:t xml:space="preserve">   30   </w:t>
      </w:r>
      <w:r>
        <w:rPr>
          <w:rFonts w:ascii="Times New Roman" w:hAnsi="Times New Roman" w:cs="Times New Roman"/>
        </w:rPr>
        <w:t>(require) of them,” DIGI managing director Sunita Bose said.</w:t>
      </w:r>
    </w:p>
    <w:p w14:paraId="17D0C436">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4</w:t>
      </w:r>
    </w:p>
    <w:p w14:paraId="64F607E8">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My high school life was a very fulfilling one. Besides studying in class, I got a part-time job at a local coffee shop </w:t>
      </w:r>
      <w:r>
        <w:rPr>
          <w:rFonts w:ascii="Times New Roman" w:hAnsi="Times New Roman" w:cs="Times New Roman"/>
          <w:u w:val="single"/>
        </w:rPr>
        <w:t xml:space="preserve">   31   </w:t>
      </w:r>
      <w:r>
        <w:rPr>
          <w:rFonts w:ascii="Times New Roman" w:hAnsi="Times New Roman" w:cs="Times New Roman"/>
        </w:rPr>
        <w:t xml:space="preserve"> location was not far from our school. I hoped it would be easy, and for the most part, without any </w:t>
      </w:r>
      <w:r>
        <w:rPr>
          <w:rFonts w:ascii="Times New Roman" w:hAnsi="Times New Roman" w:cs="Times New Roman"/>
          <w:u w:val="single"/>
        </w:rPr>
        <w:t xml:space="preserve">   32   </w:t>
      </w:r>
      <w:r>
        <w:rPr>
          <w:rFonts w:ascii="Times New Roman" w:hAnsi="Times New Roman" w:cs="Times New Roman"/>
        </w:rPr>
        <w:t>(tense). I imagined myself pouring coffee and becoming close friends with my customers.</w:t>
      </w:r>
    </w:p>
    <w:p w14:paraId="30B9E60B">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But what I hadn’t expected was the people with so many orders and the moments when I couldn’t seem to please anyone. There was always too much sugar, too little ice, or not enough skim milk. However, I kept at it. I had the determination </w:t>
      </w:r>
      <w:r>
        <w:rPr>
          <w:rFonts w:ascii="Times New Roman" w:hAnsi="Times New Roman" w:cs="Times New Roman"/>
          <w:u w:val="single"/>
        </w:rPr>
        <w:t xml:space="preserve">   33   </w:t>
      </w:r>
      <w:r>
        <w:rPr>
          <w:rFonts w:ascii="Times New Roman" w:hAnsi="Times New Roman" w:cs="Times New Roman"/>
        </w:rPr>
        <w:t xml:space="preserve">(treat) the customers well. One customer was angry and shouted at me because his coffee was hot. After he </w:t>
      </w:r>
      <w:r>
        <w:rPr>
          <w:rFonts w:ascii="Times New Roman" w:hAnsi="Times New Roman" w:cs="Times New Roman"/>
          <w:u w:val="single"/>
        </w:rPr>
        <w:t xml:space="preserve">   34   </w:t>
      </w:r>
      <w:r>
        <w:rPr>
          <w:rFonts w:ascii="Times New Roman" w:hAnsi="Times New Roman" w:cs="Times New Roman"/>
        </w:rPr>
        <w:t xml:space="preserve">(reflect) on the matter for some time, </w:t>
      </w:r>
      <w:r>
        <w:rPr>
          <w:rFonts w:ascii="Times New Roman" w:hAnsi="Times New Roman" w:cs="Times New Roman"/>
          <w:u w:val="single"/>
        </w:rPr>
        <w:t xml:space="preserve">   35   </w:t>
      </w:r>
      <w:r>
        <w:rPr>
          <w:rFonts w:ascii="Times New Roman" w:hAnsi="Times New Roman" w:cs="Times New Roman"/>
        </w:rPr>
        <w:t xml:space="preserve">(incredible) he said he regretted and </w:t>
      </w:r>
      <w:r>
        <w:rPr>
          <w:rFonts w:ascii="Times New Roman" w:hAnsi="Times New Roman" w:cs="Times New Roman"/>
          <w:u w:val="single"/>
        </w:rPr>
        <w:t xml:space="preserve">   36   </w:t>
      </w:r>
      <w:r>
        <w:rPr>
          <w:rFonts w:ascii="Times New Roman" w:hAnsi="Times New Roman" w:cs="Times New Roman"/>
        </w:rPr>
        <w:t xml:space="preserve"> not have shouted at me because it was not my fault.</w:t>
      </w:r>
    </w:p>
    <w:p w14:paraId="39F76DD2">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One day with Christmas around </w:t>
      </w:r>
      <w:r>
        <w:rPr>
          <w:rFonts w:ascii="Times New Roman" w:hAnsi="Times New Roman" w:cs="Times New Roman"/>
          <w:u w:val="single"/>
        </w:rPr>
        <w:t xml:space="preserve">   37   </w:t>
      </w:r>
      <w:r>
        <w:rPr>
          <w:rFonts w:ascii="Times New Roman" w:hAnsi="Times New Roman" w:cs="Times New Roman"/>
        </w:rPr>
        <w:t xml:space="preserve"> corner, one of my customers dropped in, seeming very sad. I thought I had better </w:t>
      </w:r>
      <w:r>
        <w:rPr>
          <w:rFonts w:ascii="Times New Roman" w:hAnsi="Times New Roman" w:cs="Times New Roman"/>
          <w:u w:val="single"/>
        </w:rPr>
        <w:t xml:space="preserve">   38   </w:t>
      </w:r>
      <w:r>
        <w:rPr>
          <w:rFonts w:ascii="Times New Roman" w:hAnsi="Times New Roman" w:cs="Times New Roman"/>
        </w:rPr>
        <w:t>(offer) him something to improve his mood. Before he left, I handed him a bag along with his iced coffee. He looked at me questioningly because he had ordered nothing but the coffee. He opened the bag and saw his favourite doughnut(</w:t>
      </w:r>
      <w:r>
        <w:rPr>
          <w:rFonts w:ascii="Times New Roman" w:hAnsi="宋体" w:cs="宋体" w:hint="eastAsia"/>
        </w:rPr>
        <w:t>甜甜圈</w:t>
      </w:r>
      <w:r>
        <w:rPr>
          <w:rFonts w:ascii="Times New Roman" w:hAnsi="Times New Roman" w:cs="Times New Roman"/>
        </w:rPr>
        <w:t>) I had offered to him. He smiled and thanked me before stepping out into the rain.</w:t>
      </w:r>
    </w:p>
    <w:p w14:paraId="0E9477E1">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next evening, he came. Instead of ordering something, he handed me a single pink rose and a note. “Thanks for being so sweet and considerate yesterday. Your kind act prevented me </w:t>
      </w:r>
      <w:r>
        <w:rPr>
          <w:rFonts w:ascii="Times New Roman" w:hAnsi="Times New Roman" w:cs="Times New Roman"/>
          <w:u w:val="single"/>
        </w:rPr>
        <w:t xml:space="preserve">   39   </w:t>
      </w:r>
      <w:r>
        <w:rPr>
          <w:rFonts w:ascii="Times New Roman" w:hAnsi="Times New Roman" w:cs="Times New Roman"/>
        </w:rPr>
        <w:t xml:space="preserve"> taking a bad step. It is so nice to meet someone who is warm.”</w:t>
      </w:r>
    </w:p>
    <w:p w14:paraId="42C15B1B">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As time went on, I came across some customers really particular. But whenever I felt down, I would remember that man and his kindness. Then I would smile, hold my head up high, clear my throat and ask politely, “How can I help you?” The </w:t>
      </w:r>
      <w:r>
        <w:rPr>
          <w:rFonts w:ascii="Times New Roman" w:hAnsi="Times New Roman" w:cs="Times New Roman"/>
          <w:u w:val="single"/>
        </w:rPr>
        <w:t xml:space="preserve">   40   </w:t>
      </w:r>
      <w:r>
        <w:rPr>
          <w:rFonts w:ascii="Times New Roman" w:hAnsi="Times New Roman" w:cs="Times New Roman"/>
        </w:rPr>
        <w:t>(exist) of myself was to make others live better.</w:t>
      </w:r>
    </w:p>
    <w:p w14:paraId="3C8DF4FB">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5</w:t>
      </w:r>
    </w:p>
    <w:p w14:paraId="79EB883A">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One day, Grandfather and Father </w:t>
      </w:r>
      <w:r>
        <w:rPr>
          <w:rFonts w:ascii="Times New Roman" w:hAnsi="Times New Roman" w:cs="Times New Roman"/>
          <w:u w:val="single"/>
        </w:rPr>
        <w:t xml:space="preserve">   41   </w:t>
      </w:r>
      <w:r>
        <w:rPr>
          <w:rFonts w:ascii="Times New Roman" w:hAnsi="Times New Roman" w:cs="Times New Roman"/>
        </w:rPr>
        <w:t xml:space="preserve">(play) chess when Son came back with a </w:t>
      </w:r>
      <w:r>
        <w:rPr>
          <w:rFonts w:ascii="Times New Roman" w:hAnsi="Times New Roman" w:cs="Times New Roman"/>
          <w:u w:val="single"/>
        </w:rPr>
        <w:t xml:space="preserve">   42   </w:t>
      </w:r>
      <w:r>
        <w:rPr>
          <w:rFonts w:ascii="Times New Roman" w:hAnsi="Times New Roman" w:cs="Times New Roman"/>
        </w:rPr>
        <w:t xml:space="preserve">(disappoint) look. Seeing this, the father had </w:t>
      </w:r>
      <w:r>
        <w:rPr>
          <w:rFonts w:ascii="Times New Roman" w:hAnsi="Times New Roman" w:cs="Times New Roman"/>
          <w:u w:val="single"/>
        </w:rPr>
        <w:t xml:space="preserve">   43   </w:t>
      </w:r>
      <w:r>
        <w:rPr>
          <w:rFonts w:ascii="Times New Roman" w:hAnsi="Times New Roman" w:cs="Times New Roman"/>
        </w:rPr>
        <w:t xml:space="preserve"> conversation with the boy. Instead of going to college and becoming a lawyer, </w:t>
      </w:r>
      <w:r>
        <w:rPr>
          <w:rFonts w:ascii="Times New Roman" w:hAnsi="Times New Roman" w:cs="Times New Roman"/>
          <w:u w:val="single"/>
        </w:rPr>
        <w:t xml:space="preserve">   44   </w:t>
      </w:r>
      <w:r>
        <w:rPr>
          <w:rFonts w:ascii="Times New Roman" w:hAnsi="Times New Roman" w:cs="Times New Roman"/>
        </w:rPr>
        <w:t xml:space="preserve"> had been expected by his father, the boy just wanted to focus on his band and have a career in music after he left school. Actually, the boy wasn't interested </w:t>
      </w:r>
      <w:r>
        <w:rPr>
          <w:rFonts w:ascii="Times New Roman" w:hAnsi="Times New Roman" w:cs="Times New Roman"/>
          <w:u w:val="single"/>
        </w:rPr>
        <w:t xml:space="preserve">   45   </w:t>
      </w:r>
      <w:r>
        <w:rPr>
          <w:rFonts w:ascii="Times New Roman" w:hAnsi="Times New Roman" w:cs="Times New Roman"/>
        </w:rPr>
        <w:t xml:space="preserve"> law at all. When they argued, the grandfather</w:t>
      </w:r>
      <w:r>
        <w:rPr>
          <w:rFonts w:ascii="Times New Roman" w:hAnsi="Times New Roman" w:cs="Times New Roman"/>
          <w:u w:val="single"/>
        </w:rPr>
        <w:t xml:space="preserve">   46   </w:t>
      </w:r>
      <w:r>
        <w:rPr>
          <w:rFonts w:ascii="Times New Roman" w:hAnsi="Times New Roman" w:cs="Times New Roman"/>
        </w:rPr>
        <w:t xml:space="preserve">(step) in and told both of them to calm down. He reminded the father of his own experience when he was at his son's age. Then, the father wanted to be a </w:t>
      </w:r>
      <w:r>
        <w:rPr>
          <w:rFonts w:ascii="Times New Roman" w:hAnsi="Times New Roman" w:cs="Times New Roman"/>
          <w:u w:val="single"/>
        </w:rPr>
        <w:t xml:space="preserve">   47   </w:t>
      </w:r>
      <w:r>
        <w:rPr>
          <w:rFonts w:ascii="Times New Roman" w:hAnsi="Times New Roman" w:cs="Times New Roman"/>
        </w:rPr>
        <w:t>(profession) football player but the grandfather hoped he could become an engineer. Grandfather advised the father</w:t>
      </w:r>
      <w:r>
        <w:rPr>
          <w:rFonts w:ascii="Times New Roman" w:hAnsi="Times New Roman" w:cs="Times New Roman"/>
          <w:u w:val="single"/>
        </w:rPr>
        <w:t xml:space="preserve">   48   </w:t>
      </w:r>
      <w:r>
        <w:rPr>
          <w:rFonts w:ascii="Times New Roman" w:hAnsi="Times New Roman" w:cs="Times New Roman"/>
        </w:rPr>
        <w:t xml:space="preserve">(think) more and choose the major that suited his talents. At last, the father took the advice and chose to study law in college. In the same way, the grandfather suggested the boy should calm down and think twice before </w:t>
      </w:r>
      <w:r>
        <w:rPr>
          <w:rFonts w:ascii="Times New Roman" w:hAnsi="Times New Roman" w:cs="Times New Roman"/>
          <w:u w:val="single"/>
        </w:rPr>
        <w:t xml:space="preserve">   49   </w:t>
      </w:r>
      <w:r>
        <w:rPr>
          <w:rFonts w:ascii="Times New Roman" w:hAnsi="Times New Roman" w:cs="Times New Roman"/>
        </w:rPr>
        <w:t xml:space="preserve">(jump) in with both feet. His grandfather told him that if he goes to university and plays music at the same time, he will have two </w:t>
      </w:r>
      <w:r>
        <w:rPr>
          <w:rFonts w:ascii="Times New Roman" w:hAnsi="Times New Roman" w:cs="Times New Roman"/>
          <w:u w:val="single"/>
        </w:rPr>
        <w:t xml:space="preserve">   50   </w:t>
      </w:r>
      <w:r>
        <w:rPr>
          <w:rFonts w:ascii="Times New Roman" w:hAnsi="Times New Roman" w:cs="Times New Roman"/>
        </w:rPr>
        <w:t>(option) for his future.</w:t>
      </w:r>
    </w:p>
    <w:p w14:paraId="4F6D561B">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6</w:t>
      </w:r>
    </w:p>
    <w:p w14:paraId="06592D80">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Bridge to Terabithia is a story about friendship, imagination and </w:t>
      </w:r>
      <w:r>
        <w:rPr>
          <w:rFonts w:ascii="Times New Roman" w:hAnsi="Times New Roman" w:cs="Times New Roman"/>
          <w:u w:val="single"/>
        </w:rPr>
        <w:t xml:space="preserve">   51   </w:t>
      </w:r>
      <w:r>
        <w:rPr>
          <w:rFonts w:ascii="Times New Roman" w:hAnsi="Times New Roman" w:cs="Times New Roman"/>
        </w:rPr>
        <w:t>(overcome) adversity(</w:t>
      </w:r>
      <w:r>
        <w:rPr>
          <w:rFonts w:ascii="Times New Roman" w:hAnsi="宋体" w:cs="宋体" w:hint="eastAsia"/>
        </w:rPr>
        <w:t>逆境</w:t>
      </w:r>
      <w:r>
        <w:rPr>
          <w:rFonts w:ascii="Times New Roman" w:hAnsi="Times New Roman" w:cs="Times New Roman"/>
        </w:rPr>
        <w:t>) — and it’s been turned into a Disney movie!</w:t>
      </w:r>
    </w:p>
    <w:p w14:paraId="57ACEF1E">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Jesse Aarons is a quiet, sensitive kid who </w:t>
      </w:r>
      <w:r>
        <w:rPr>
          <w:rFonts w:ascii="Times New Roman" w:hAnsi="Times New Roman" w:cs="Times New Roman"/>
          <w:u w:val="single"/>
        </w:rPr>
        <w:t xml:space="preserve">   52   </w:t>
      </w:r>
      <w:r>
        <w:rPr>
          <w:rFonts w:ascii="Times New Roman" w:hAnsi="Times New Roman" w:cs="Times New Roman"/>
        </w:rPr>
        <w:t xml:space="preserve">(secret) loves to draw. One summer, his title as “the </w:t>
      </w:r>
      <w:r>
        <w:rPr>
          <w:rFonts w:ascii="Times New Roman" w:hAnsi="Times New Roman" w:cs="Times New Roman"/>
          <w:u w:val="single"/>
        </w:rPr>
        <w:t xml:space="preserve">   53   </w:t>
      </w:r>
      <w:r>
        <w:rPr>
          <w:rFonts w:ascii="Times New Roman" w:hAnsi="Times New Roman" w:cs="Times New Roman"/>
        </w:rPr>
        <w:t xml:space="preserve">(fast) runner in class” is threatened when a new girl arrives at school. Leslie Burke is theonly child </w:t>
      </w:r>
      <w:r>
        <w:rPr>
          <w:rFonts w:ascii="Times New Roman" w:hAnsi="Times New Roman" w:cs="Times New Roman"/>
          <w:u w:val="single"/>
        </w:rPr>
        <w:t xml:space="preserve">   54   </w:t>
      </w:r>
      <w:r>
        <w:rPr>
          <w:rFonts w:ascii="Times New Roman" w:hAnsi="Times New Roman" w:cs="Times New Roman"/>
        </w:rPr>
        <w:t xml:space="preserve"> two wealthy writers and Jesse is the only boy in a family of five kids. The two quickly form an unlikely friendship </w:t>
      </w:r>
      <w:r>
        <w:rPr>
          <w:rFonts w:ascii="Times New Roman" w:hAnsi="Times New Roman" w:cs="Times New Roman"/>
          <w:u w:val="single"/>
        </w:rPr>
        <w:t xml:space="preserve">   55   </w:t>
      </w:r>
      <w:r>
        <w:rPr>
          <w:rFonts w:ascii="Times New Roman" w:hAnsi="Times New Roman" w:cs="Times New Roman"/>
        </w:rPr>
        <w:t xml:space="preserve"> helps them escape from their unhappy school lives. </w:t>
      </w:r>
    </w:p>
    <w:p w14:paraId="3C4CE982">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Jesse and Leslie create an imaginary world </w:t>
      </w:r>
      <w:r>
        <w:rPr>
          <w:rFonts w:ascii="Times New Roman" w:hAnsi="Times New Roman" w:cs="Times New Roman"/>
          <w:u w:val="single"/>
        </w:rPr>
        <w:t xml:space="preserve">   56   </w:t>
      </w:r>
      <w:r>
        <w:rPr>
          <w:rFonts w:ascii="Times New Roman" w:hAnsi="Times New Roman" w:cs="Times New Roman"/>
        </w:rPr>
        <w:t xml:space="preserve">(call) Terabithia where they pretend they are king and queen. Every day after school, Jesse and Leslie swing the rope swing over the river </w:t>
      </w:r>
      <w:r>
        <w:rPr>
          <w:rFonts w:ascii="Times New Roman" w:hAnsi="Times New Roman" w:cs="Times New Roman"/>
          <w:u w:val="single"/>
        </w:rPr>
        <w:t xml:space="preserve">   57   </w:t>
      </w:r>
      <w:r>
        <w:rPr>
          <w:rFonts w:ascii="Times New Roman" w:hAnsi="Times New Roman" w:cs="Times New Roman"/>
        </w:rPr>
        <w:t xml:space="preserve">(get) to their magical world where they have thrilling make-believe adventures — their friendship growsand they forget their everyday problems. </w:t>
      </w:r>
    </w:p>
    <w:p w14:paraId="1173E011">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Bridge to Terabithia is a tear-jerking story about friendship, courage, imagination and loss. It covers some pretty adult </w:t>
      </w:r>
      <w:r>
        <w:rPr>
          <w:rFonts w:ascii="Times New Roman" w:hAnsi="Times New Roman" w:cs="Times New Roman"/>
          <w:u w:val="single"/>
        </w:rPr>
        <w:t xml:space="preserve">   58   </w:t>
      </w:r>
      <w:r>
        <w:rPr>
          <w:rFonts w:ascii="Times New Roman" w:hAnsi="Times New Roman" w:cs="Times New Roman"/>
        </w:rPr>
        <w:t xml:space="preserve">(topic) while still remaining a great kids’ read. This book </w:t>
      </w:r>
      <w:r>
        <w:rPr>
          <w:rFonts w:ascii="Times New Roman" w:hAnsi="Times New Roman" w:cs="Times New Roman"/>
          <w:u w:val="single"/>
        </w:rPr>
        <w:t xml:space="preserve">   59   </w:t>
      </w:r>
      <w:r>
        <w:rPr>
          <w:rFonts w:ascii="Times New Roman" w:hAnsi="Times New Roman" w:cs="Times New Roman"/>
        </w:rPr>
        <w:t xml:space="preserve">(release) way back in 1977 but it’s a timeless story that’s certain to become one of your favorites. Check it out and, if you still can’t get enough Terabithia action, go and see </w:t>
      </w:r>
      <w:r>
        <w:rPr>
          <w:rFonts w:ascii="Times New Roman" w:hAnsi="Times New Roman" w:cs="Times New Roman"/>
          <w:u w:val="single"/>
        </w:rPr>
        <w:t xml:space="preserve">   60   </w:t>
      </w:r>
      <w:r>
        <w:rPr>
          <w:rFonts w:ascii="Times New Roman" w:hAnsi="Times New Roman" w:cs="Times New Roman"/>
        </w:rPr>
        <w:t xml:space="preserve"> Disney movie too!</w:t>
      </w:r>
    </w:p>
    <w:p w14:paraId="2D48CDF7">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7</w:t>
      </w:r>
    </w:p>
    <w:p w14:paraId="34F4336F">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On December 4th, 2024, the United Nations Educational, Scientific and Cultural Organization (UNESCO) inscribed the Spring Festival, social practices of the Chinese people in celebration of the traditional new year, on the Representative List of the Intangible Cultural Heritage of Humanity.</w:t>
      </w:r>
    </w:p>
    <w:p w14:paraId="07B06CE6">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For thousands of years, Chinese people </w:t>
      </w:r>
      <w:r>
        <w:rPr>
          <w:rFonts w:ascii="Times New Roman" w:hAnsi="Times New Roman" w:cs="Times New Roman"/>
          <w:u w:val="single"/>
        </w:rPr>
        <w:t xml:space="preserve">   61   </w:t>
      </w:r>
      <w:r>
        <w:rPr>
          <w:rFonts w:ascii="Times New Roman" w:hAnsi="Times New Roman" w:cs="Times New Roman"/>
        </w:rPr>
        <w:t xml:space="preserve">(celebrate) this festival with rich traditions. </w:t>
      </w:r>
      <w:r>
        <w:rPr>
          <w:rFonts w:ascii="Times New Roman" w:hAnsi="Times New Roman" w:cs="Times New Roman"/>
          <w:u w:val="single"/>
        </w:rPr>
        <w:t xml:space="preserve">   62   </w:t>
      </w:r>
      <w:r>
        <w:rPr>
          <w:rFonts w:ascii="Times New Roman" w:hAnsi="Times New Roman" w:cs="Times New Roman"/>
        </w:rPr>
        <w:t xml:space="preserve">(root) in Chinese history and culture, the Spring Festival has many </w:t>
      </w:r>
      <w:r>
        <w:rPr>
          <w:rFonts w:ascii="Times New Roman" w:hAnsi="Times New Roman" w:cs="Times New Roman"/>
          <w:u w:val="single"/>
        </w:rPr>
        <w:t xml:space="preserve">   63   </w:t>
      </w:r>
      <w:r>
        <w:rPr>
          <w:rFonts w:ascii="Times New Roman" w:hAnsi="Times New Roman" w:cs="Times New Roman"/>
        </w:rPr>
        <w:t xml:space="preserve">(variety) of customs and celebrations, such as family reunions, feasts, and temple fairs. According to UNESCO, the Spring Festival traditions are </w:t>
      </w:r>
      <w:r>
        <w:rPr>
          <w:rFonts w:ascii="Times New Roman" w:hAnsi="Times New Roman" w:cs="Times New Roman"/>
          <w:u w:val="single"/>
        </w:rPr>
        <w:t xml:space="preserve">   64   </w:t>
      </w:r>
      <w:r>
        <w:rPr>
          <w:rFonts w:ascii="Times New Roman" w:hAnsi="Times New Roman" w:cs="Times New Roman"/>
        </w:rPr>
        <w:t xml:space="preserve">(close) related to Chinese values and social harmony, </w:t>
      </w:r>
      <w:r>
        <w:rPr>
          <w:rFonts w:ascii="Times New Roman" w:hAnsi="Times New Roman" w:cs="Times New Roman"/>
          <w:u w:val="single"/>
        </w:rPr>
        <w:t xml:space="preserve">   65   </w:t>
      </w:r>
      <w:r>
        <w:rPr>
          <w:rFonts w:ascii="Times New Roman" w:hAnsi="Times New Roman" w:cs="Times New Roman"/>
        </w:rPr>
        <w:t>(lead) to a wide spread and inheritance across the country.</w:t>
      </w:r>
    </w:p>
    <w:p w14:paraId="522341CB">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Spring Festival is one of the </w:t>
      </w:r>
      <w:r>
        <w:rPr>
          <w:rFonts w:ascii="Times New Roman" w:hAnsi="Times New Roman" w:cs="Times New Roman"/>
          <w:u w:val="single"/>
        </w:rPr>
        <w:t xml:space="preserve">   66   </w:t>
      </w:r>
      <w:r>
        <w:rPr>
          <w:rFonts w:ascii="Times New Roman" w:hAnsi="Times New Roman" w:cs="Times New Roman"/>
        </w:rPr>
        <w:t xml:space="preserve">(important) festivals in Chinese people’s annual life and it is also </w:t>
      </w:r>
      <w:r>
        <w:rPr>
          <w:rFonts w:ascii="Times New Roman" w:hAnsi="Times New Roman" w:cs="Times New Roman"/>
          <w:u w:val="single"/>
        </w:rPr>
        <w:t xml:space="preserve">   67   </w:t>
      </w:r>
      <w:r>
        <w:rPr>
          <w:rFonts w:ascii="Times New Roman" w:hAnsi="Times New Roman" w:cs="Times New Roman"/>
        </w:rPr>
        <w:t xml:space="preserve"> significant symbol of Chinese culture. Customs of paying New Year’s calls(</w:t>
      </w:r>
      <w:r>
        <w:rPr>
          <w:rFonts w:ascii="Times New Roman" w:hAnsi="宋体" w:cs="宋体" w:hint="eastAsia"/>
        </w:rPr>
        <w:t>拜年</w:t>
      </w:r>
      <w:r>
        <w:rPr>
          <w:rFonts w:ascii="Times New Roman" w:hAnsi="Times New Roman" w:cs="Times New Roman"/>
        </w:rPr>
        <w:t xml:space="preserve">) </w:t>
      </w:r>
      <w:r>
        <w:rPr>
          <w:rFonts w:ascii="Times New Roman" w:hAnsi="Times New Roman" w:cs="Times New Roman"/>
          <w:u w:val="single"/>
        </w:rPr>
        <w:t xml:space="preserve">   68   </w:t>
      </w:r>
      <w:r>
        <w:rPr>
          <w:rFonts w:ascii="Times New Roman" w:hAnsi="Times New Roman" w:cs="Times New Roman"/>
        </w:rPr>
        <w:t xml:space="preserve"> best wishes and enhancing family bonds are deeply rooted in people’s hearts. Due to its </w:t>
      </w:r>
      <w:r>
        <w:rPr>
          <w:rFonts w:ascii="Times New Roman" w:hAnsi="Times New Roman" w:cs="Times New Roman"/>
          <w:u w:val="single"/>
        </w:rPr>
        <w:t xml:space="preserve">   69   </w:t>
      </w:r>
      <w:r>
        <w:rPr>
          <w:rFonts w:ascii="Times New Roman" w:hAnsi="Times New Roman" w:cs="Times New Roman"/>
        </w:rPr>
        <w:t xml:space="preserve">(popular), countless cultural and artistic creations are inspired by the Spring Festival. These works contribute to the rich meaning of the festival, </w:t>
      </w:r>
      <w:r>
        <w:rPr>
          <w:rFonts w:ascii="Times New Roman" w:hAnsi="Times New Roman" w:cs="Times New Roman"/>
          <w:u w:val="single"/>
        </w:rPr>
        <w:t xml:space="preserve">   70   </w:t>
      </w:r>
      <w:r>
        <w:rPr>
          <w:rFonts w:ascii="Times New Roman" w:hAnsi="Times New Roman" w:cs="Times New Roman"/>
        </w:rPr>
        <w:t xml:space="preserve"> reflects the unique charm of the Spring Festival.</w:t>
      </w:r>
    </w:p>
    <w:p w14:paraId="32945615">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8</w:t>
      </w:r>
    </w:p>
    <w:p w14:paraId="4851037A">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There is a Chinese saying, “A prolonged illness makes the patient a good doctor.” A young Algerian man </w:t>
      </w:r>
      <w:r>
        <w:rPr>
          <w:rFonts w:ascii="Times New Roman" w:hAnsi="Times New Roman" w:cs="Times New Roman"/>
          <w:u w:val="single"/>
        </w:rPr>
        <w:t xml:space="preserve">   71   </w:t>
      </w:r>
      <w:r>
        <w:rPr>
          <w:rFonts w:ascii="Times New Roman" w:hAnsi="Times New Roman" w:cs="Times New Roman"/>
        </w:rPr>
        <w:t xml:space="preserve">( name) Yuanzhi experienced this firsthand after suffering from serious shoulder and back pain for six years. One day, his friend introduced him </w:t>
      </w:r>
      <w:r>
        <w:rPr>
          <w:rFonts w:ascii="Times New Roman" w:hAnsi="Times New Roman" w:cs="Times New Roman"/>
          <w:u w:val="single"/>
        </w:rPr>
        <w:t xml:space="preserve">   72   </w:t>
      </w:r>
      <w:r>
        <w:rPr>
          <w:rFonts w:ascii="Times New Roman" w:hAnsi="Times New Roman" w:cs="Times New Roman"/>
        </w:rPr>
        <w:t xml:space="preserve"> traditional Chinese medicine(TCM) and said that it could help with his pain. </w:t>
      </w:r>
      <w:r>
        <w:rPr>
          <w:rFonts w:ascii="Times New Roman" w:hAnsi="Times New Roman" w:cs="Times New Roman"/>
          <w:u w:val="single"/>
        </w:rPr>
        <w:t xml:space="preserve">   73   </w:t>
      </w:r>
      <w:r>
        <w:rPr>
          <w:rFonts w:ascii="Times New Roman" w:hAnsi="Times New Roman" w:cs="Times New Roman"/>
        </w:rPr>
        <w:t xml:space="preserve">(interest), Yuanzhi decided to try it on himself. After two months, his shoulder and back pain was greatly relieved, which was </w:t>
      </w:r>
      <w:r>
        <w:rPr>
          <w:rFonts w:ascii="Times New Roman" w:hAnsi="Times New Roman" w:cs="Times New Roman"/>
          <w:u w:val="single"/>
        </w:rPr>
        <w:t xml:space="preserve">   74   </w:t>
      </w:r>
      <w:r>
        <w:rPr>
          <w:rFonts w:ascii="Times New Roman" w:hAnsi="Times New Roman" w:cs="Times New Roman"/>
        </w:rPr>
        <w:t xml:space="preserve"> great surprise to him.</w:t>
      </w:r>
    </w:p>
    <w:p w14:paraId="15EB475C">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Yuanzhi’ s journey with TCM did not stop there. He bought a lot of books and attended a TCM training course, </w:t>
      </w:r>
      <w:r>
        <w:rPr>
          <w:rFonts w:ascii="Times New Roman" w:hAnsi="Times New Roman" w:cs="Times New Roman"/>
          <w:u w:val="single"/>
        </w:rPr>
        <w:t xml:space="preserve">   75   </w:t>
      </w:r>
      <w:r>
        <w:rPr>
          <w:rFonts w:ascii="Times New Roman" w:hAnsi="Times New Roman" w:cs="Times New Roman"/>
        </w:rPr>
        <w:t xml:space="preserve"> lasted for half a year in Algeria. In 2020, he opened a clinic in his hometown of Tigzirt </w:t>
      </w:r>
      <w:r>
        <w:rPr>
          <w:rFonts w:ascii="Times New Roman" w:hAnsi="Times New Roman" w:cs="Times New Roman"/>
          <w:u w:val="single"/>
        </w:rPr>
        <w:t xml:space="preserve">   76   </w:t>
      </w:r>
      <w:r>
        <w:rPr>
          <w:rFonts w:ascii="Times New Roman" w:hAnsi="Times New Roman" w:cs="Times New Roman"/>
        </w:rPr>
        <w:t xml:space="preserve"> gradually became a well-known TCM practitioner in the community. </w:t>
      </w:r>
      <w:r>
        <w:rPr>
          <w:rFonts w:ascii="Times New Roman" w:hAnsi="Times New Roman" w:cs="Times New Roman"/>
          <w:u w:val="single"/>
        </w:rPr>
        <w:t xml:space="preserve">   77   </w:t>
      </w:r>
      <w:r>
        <w:rPr>
          <w:rFonts w:ascii="Times New Roman" w:hAnsi="Times New Roman" w:cs="Times New Roman"/>
        </w:rPr>
        <w:t>(further) his studies and improve his skills, Yuanzhi decided to go to China.</w:t>
      </w:r>
    </w:p>
    <w:p w14:paraId="02AC185F">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In 2024, Yuanzhi attended Hubei University of Chinese Medicine, and there he </w:t>
      </w:r>
      <w:r>
        <w:rPr>
          <w:rFonts w:ascii="Times New Roman" w:hAnsi="Times New Roman" w:cs="Times New Roman"/>
          <w:u w:val="single"/>
        </w:rPr>
        <w:t xml:space="preserve">   78   </w:t>
      </w:r>
      <w:r>
        <w:rPr>
          <w:rFonts w:ascii="Times New Roman" w:hAnsi="Times New Roman" w:cs="Times New Roman"/>
        </w:rPr>
        <w:t>(teach) about new techniques such as Fuzhen (floating needle), Yuanlizhen(round sharp needle therapy), and Zhendao (acupotomology). With his dream within reach, Yuanzhi said, “I feel so glad to learn acupuncture(</w:t>
      </w:r>
      <w:r>
        <w:rPr>
          <w:rFonts w:ascii="Times New Roman" w:hAnsi="宋体" w:cs="宋体" w:hint="eastAsia"/>
        </w:rPr>
        <w:t>针灸</w:t>
      </w:r>
      <w:r>
        <w:rPr>
          <w:rFonts w:ascii="Times New Roman" w:hAnsi="Times New Roman" w:cs="Times New Roman"/>
        </w:rPr>
        <w:t xml:space="preserve">) in Wuhan. I will </w:t>
      </w:r>
      <w:r>
        <w:rPr>
          <w:rFonts w:ascii="Times New Roman" w:hAnsi="Times New Roman" w:cs="Times New Roman"/>
          <w:u w:val="single"/>
        </w:rPr>
        <w:t xml:space="preserve">   79   </w:t>
      </w:r>
      <w:r>
        <w:rPr>
          <w:rFonts w:ascii="Times New Roman" w:hAnsi="Times New Roman" w:cs="Times New Roman"/>
        </w:rPr>
        <w:t xml:space="preserve">(certain) return to my hometown of Algeria with knowledge of Chinese medicine to treat </w:t>
      </w:r>
      <w:r>
        <w:rPr>
          <w:rFonts w:ascii="Times New Roman" w:hAnsi="Times New Roman" w:cs="Times New Roman"/>
          <w:u w:val="single"/>
        </w:rPr>
        <w:t xml:space="preserve">   80   </w:t>
      </w:r>
      <w:r>
        <w:rPr>
          <w:rFonts w:ascii="Times New Roman" w:hAnsi="Times New Roman" w:cs="Times New Roman"/>
        </w:rPr>
        <w:t>(patient) who have the same problems as me. I also want to encourage more people in my country to learn about Chinese medicine.”</w:t>
      </w:r>
    </w:p>
    <w:p w14:paraId="4C7A82B2">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9</w:t>
      </w:r>
    </w:p>
    <w:p w14:paraId="7117BC96">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In East China’s Anhui province, </w:t>
      </w:r>
      <w:r>
        <w:rPr>
          <w:rFonts w:ascii="Times New Roman" w:hAnsi="Times New Roman" w:cs="Times New Roman"/>
          <w:u w:val="single"/>
        </w:rPr>
        <w:t xml:space="preserve">   81   </w:t>
      </w:r>
      <w:r>
        <w:rPr>
          <w:rFonts w:ascii="Times New Roman" w:hAnsi="Times New Roman" w:cs="Times New Roman"/>
        </w:rPr>
        <w:t xml:space="preserve"> 2-meter-wide alley(</w:t>
      </w:r>
      <w:r>
        <w:rPr>
          <w:rFonts w:ascii="Times New Roman" w:hAnsi="宋体" w:cs="宋体" w:hint="eastAsia"/>
        </w:rPr>
        <w:t>巷</w:t>
      </w:r>
      <w:r>
        <w:rPr>
          <w:rFonts w:ascii="Times New Roman" w:hAnsi="Times New Roman" w:cs="Times New Roman"/>
        </w:rPr>
        <w:t xml:space="preserve">) separates a pair of gray walls. At first glance it may seem insignificant, but to those </w:t>
      </w:r>
      <w:r>
        <w:rPr>
          <w:rFonts w:ascii="Times New Roman" w:hAnsi="Times New Roman" w:cs="Times New Roman"/>
          <w:u w:val="single"/>
        </w:rPr>
        <w:t xml:space="preserve">   82   </w:t>
      </w:r>
      <w:r>
        <w:rPr>
          <w:rFonts w:ascii="Times New Roman" w:hAnsi="Times New Roman" w:cs="Times New Roman"/>
        </w:rPr>
        <w:t xml:space="preserve"> know its history, Liuchi Alley in Tongcheng symbolizes much more than its previous </w:t>
      </w:r>
      <w:r>
        <w:rPr>
          <w:rFonts w:ascii="Times New Roman" w:hAnsi="Times New Roman" w:cs="Times New Roman"/>
          <w:u w:val="single"/>
        </w:rPr>
        <w:t xml:space="preserve">   83   </w:t>
      </w:r>
      <w:r>
        <w:rPr>
          <w:rFonts w:ascii="Times New Roman" w:hAnsi="Times New Roman" w:cs="Times New Roman"/>
        </w:rPr>
        <w:t>(appear) would suggest.</w:t>
      </w:r>
    </w:p>
    <w:p w14:paraId="6DD6E36E">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alley’s name </w:t>
      </w:r>
      <w:r>
        <w:rPr>
          <w:rFonts w:ascii="Times New Roman" w:hAnsi="Times New Roman" w:cs="Times New Roman"/>
          <w:u w:val="single"/>
        </w:rPr>
        <w:t xml:space="preserve">   84   </w:t>
      </w:r>
      <w:r>
        <w:rPr>
          <w:rFonts w:ascii="Times New Roman" w:hAnsi="Times New Roman" w:cs="Times New Roman"/>
        </w:rPr>
        <w:t xml:space="preserve">(come) from the Chinese words for “six” and “chi”, a unit of length, due to its width. In the early Qing Dynasty, it served as the boundary between the Zhang and Wu families, both with prominent members in Emperor Kangxi’s court or other regions. However, the two families quarreled over the boundary and the right </w:t>
      </w:r>
      <w:r>
        <w:rPr>
          <w:rFonts w:ascii="Times New Roman" w:hAnsi="Times New Roman" w:cs="Times New Roman"/>
          <w:u w:val="single"/>
        </w:rPr>
        <w:t xml:space="preserve">   85   </w:t>
      </w:r>
      <w:r>
        <w:rPr>
          <w:rFonts w:ascii="Times New Roman" w:hAnsi="Times New Roman" w:cs="Times New Roman"/>
        </w:rPr>
        <w:t>(build) a wall.</w:t>
      </w:r>
    </w:p>
    <w:p w14:paraId="0A6310DE">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After </w:t>
      </w:r>
      <w:r>
        <w:rPr>
          <w:rFonts w:ascii="Times New Roman" w:hAnsi="Times New Roman" w:cs="Times New Roman"/>
          <w:u w:val="single"/>
        </w:rPr>
        <w:t xml:space="preserve">   86   </w:t>
      </w:r>
      <w:r>
        <w:rPr>
          <w:rFonts w:ascii="Times New Roman" w:hAnsi="Times New Roman" w:cs="Times New Roman"/>
        </w:rPr>
        <w:t xml:space="preserve">(fail) to get mediation from a regional official, the Zhangs wrote to Zhang Ying, a top official in the court. His response, </w:t>
      </w:r>
      <w:r>
        <w:rPr>
          <w:rFonts w:ascii="Times New Roman" w:hAnsi="Times New Roman" w:cs="Times New Roman"/>
          <w:u w:val="single"/>
        </w:rPr>
        <w:t xml:space="preserve">   87   </w:t>
      </w:r>
      <w:r>
        <w:rPr>
          <w:rFonts w:ascii="Times New Roman" w:hAnsi="Times New Roman" w:cs="Times New Roman"/>
        </w:rPr>
        <w:t xml:space="preserve"> the form of a poem, didn’t support his family as expected. Instead, he asked his relatives to step back l meter from the boundary. </w:t>
      </w:r>
      <w:r>
        <w:rPr>
          <w:rFonts w:ascii="Times New Roman" w:hAnsi="Times New Roman" w:cs="Times New Roman"/>
          <w:u w:val="single"/>
        </w:rPr>
        <w:t xml:space="preserve">   88   </w:t>
      </w:r>
      <w:r>
        <w:rPr>
          <w:rFonts w:ascii="Times New Roman" w:hAnsi="Times New Roman" w:cs="Times New Roman"/>
        </w:rPr>
        <w:t xml:space="preserve">(move) by this, both families did so, and the alley </w:t>
      </w:r>
      <w:r>
        <w:rPr>
          <w:rFonts w:ascii="Times New Roman" w:hAnsi="Times New Roman" w:cs="Times New Roman"/>
          <w:u w:val="single"/>
        </w:rPr>
        <w:t xml:space="preserve">   89   </w:t>
      </w:r>
      <w:r>
        <w:rPr>
          <w:rFonts w:ascii="Times New Roman" w:hAnsi="Times New Roman" w:cs="Times New Roman"/>
        </w:rPr>
        <w:t>(form).</w:t>
      </w:r>
    </w:p>
    <w:p w14:paraId="4A6F6173">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This alley is often associated with tolerance, morality, and social order. Although the walls are replicas, people are still attracted by its story. To ordinary folk, the story is about how to get along with other people, while authorities think it can also function as a guideline for </w:t>
      </w:r>
      <w:r>
        <w:rPr>
          <w:rFonts w:ascii="Times New Roman" w:hAnsi="Times New Roman" w:cs="Times New Roman"/>
          <w:u w:val="single"/>
        </w:rPr>
        <w:t xml:space="preserve">   90   </w:t>
      </w:r>
      <w:r>
        <w:rPr>
          <w:rFonts w:ascii="Times New Roman" w:hAnsi="Times New Roman" w:cs="Times New Roman"/>
        </w:rPr>
        <w:t>(official).</w:t>
      </w:r>
    </w:p>
    <w:p w14:paraId="1E4A0062">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10</w:t>
      </w:r>
    </w:p>
    <w:p w14:paraId="64DE7294">
      <w:pPr>
        <w:adjustRightInd w:val="0"/>
        <w:snapToGrid w:val="0"/>
        <w:spacing w:line="360" w:lineRule="auto"/>
        <w:jc w:val="center"/>
        <w:textAlignment w:val="center"/>
        <w:rPr>
          <w:rFonts w:ascii="Times New Roman" w:hAnsi="Times New Roman" w:cs="Times New Roman"/>
        </w:rPr>
      </w:pPr>
      <w:r>
        <w:rPr>
          <w:rFonts w:ascii="Times New Roman" w:hAnsi="Times New Roman" w:cs="Times New Roman"/>
          <w:b/>
          <w:bCs/>
        </w:rPr>
        <w:t>Celebrating the Minor New Year(</w:t>
      </w:r>
      <w:r>
        <w:rPr>
          <w:rFonts w:ascii="Times New Roman" w:hAnsi="宋体" w:cs="宋体" w:hint="eastAsia"/>
          <w:b/>
          <w:bCs/>
        </w:rPr>
        <w:t>小年</w:t>
      </w:r>
      <w:r>
        <w:rPr>
          <w:rFonts w:ascii="Times New Roman" w:hAnsi="Times New Roman" w:cs="Times New Roman"/>
          <w:b/>
          <w:bCs/>
        </w:rPr>
        <w:t xml:space="preserve">) </w:t>
      </w:r>
    </w:p>
    <w:p w14:paraId="05C1B6A2">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23rd of lunar calendar is celebrated as the Minor Festival, the festival mood of </w:t>
      </w:r>
      <w:r>
        <w:rPr>
          <w:rFonts w:ascii="Times New Roman" w:hAnsi="Times New Roman" w:cs="Times New Roman"/>
          <w:u w:val="single"/>
        </w:rPr>
        <w:t xml:space="preserve">   91   </w:t>
      </w:r>
      <w:r>
        <w:rPr>
          <w:rFonts w:ascii="Times New Roman" w:hAnsi="Times New Roman" w:cs="Times New Roman"/>
        </w:rPr>
        <w:t xml:space="preserve"> begins to pick up, from 23rd of lunar calendar onwards. There are more and more traders’ stands along the streets filled </w:t>
      </w:r>
      <w:r>
        <w:rPr>
          <w:rFonts w:ascii="Times New Roman" w:hAnsi="Times New Roman" w:cs="Times New Roman"/>
          <w:u w:val="single"/>
        </w:rPr>
        <w:t xml:space="preserve">  92  </w:t>
      </w:r>
      <w:r>
        <w:rPr>
          <w:rFonts w:ascii="Times New Roman" w:hAnsi="Times New Roman" w:cs="Times New Roman"/>
        </w:rPr>
        <w:t xml:space="preserve"> a variety of Spring Festival goods that catch the eyes: Spring Festival couplets, New Year paintings, window </w:t>
      </w:r>
      <w:r>
        <w:rPr>
          <w:rFonts w:ascii="Times New Roman" w:hAnsi="Times New Roman" w:cs="Times New Roman"/>
          <w:u w:val="single"/>
        </w:rPr>
        <w:t xml:space="preserve">   93   </w:t>
      </w:r>
      <w:r>
        <w:rPr>
          <w:rFonts w:ascii="Times New Roman" w:hAnsi="Times New Roman" w:cs="Times New Roman"/>
        </w:rPr>
        <w:t xml:space="preserve">(decorate), paper cuts, fireworks etc. You can hear traders calling for business up and down the streets. The Minor Festival is also known </w:t>
      </w:r>
      <w:r>
        <w:rPr>
          <w:rFonts w:ascii="Times New Roman" w:hAnsi="Times New Roman" w:cs="Times New Roman"/>
          <w:u w:val="single"/>
        </w:rPr>
        <w:t xml:space="preserve">   94   </w:t>
      </w:r>
      <w:r>
        <w:rPr>
          <w:rFonts w:ascii="Times New Roman" w:hAnsi="Times New Roman" w:cs="Times New Roman"/>
        </w:rPr>
        <w:t xml:space="preserve"> the Kitchen God Day.</w:t>
      </w:r>
    </w:p>
    <w:p w14:paraId="010AFD48">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In the past, Kitchen God, </w:t>
      </w:r>
      <w:r>
        <w:rPr>
          <w:rFonts w:ascii="Times New Roman" w:hAnsi="Times New Roman" w:cs="Times New Roman"/>
          <w:u w:val="single"/>
        </w:rPr>
        <w:t xml:space="preserve">   95   </w:t>
      </w:r>
      <w:r>
        <w:rPr>
          <w:rFonts w:ascii="Times New Roman" w:hAnsi="Times New Roman" w:cs="Times New Roman"/>
        </w:rPr>
        <w:t>(place) next above or next to the stove, was adored in every household. On this day, Kitchen God was to go and report to Jade Emperor(</w:t>
      </w:r>
      <w:r>
        <w:rPr>
          <w:rFonts w:ascii="Times New Roman" w:hAnsi="宋体" w:cs="宋体" w:hint="eastAsia"/>
        </w:rPr>
        <w:t>玉帝</w:t>
      </w:r>
      <w:r>
        <w:rPr>
          <w:rFonts w:ascii="Times New Roman" w:hAnsi="Times New Roman" w:cs="Times New Roman"/>
        </w:rPr>
        <w:t xml:space="preserve">) in Heaven what he </w:t>
      </w:r>
      <w:r>
        <w:rPr>
          <w:rFonts w:ascii="Times New Roman" w:hAnsi="Times New Roman" w:cs="Times New Roman"/>
          <w:u w:val="single"/>
        </w:rPr>
        <w:t xml:space="preserve">   96   </w:t>
      </w:r>
      <w:r>
        <w:rPr>
          <w:rFonts w:ascii="Times New Roman" w:hAnsi="Times New Roman" w:cs="Times New Roman"/>
        </w:rPr>
        <w:t xml:space="preserve">(witness) on earth. Kitchen God was believed to be able to determine </w:t>
      </w:r>
      <w:r>
        <w:rPr>
          <w:rFonts w:ascii="Times New Roman" w:hAnsi="Times New Roman" w:cs="Times New Roman"/>
          <w:u w:val="single"/>
        </w:rPr>
        <w:t xml:space="preserve">   97   </w:t>
      </w:r>
      <w:r>
        <w:rPr>
          <w:rFonts w:ascii="Times New Roman" w:hAnsi="Times New Roman" w:cs="Times New Roman"/>
        </w:rPr>
        <w:t xml:space="preserve">(fortunate) or misfortunes of the household, to make it rich or poor, therefore, the household took great care to adore Kitchen God as best they could and not to disrespect him in any event. Among the offerings presented to Kitchen God, there was the </w:t>
      </w:r>
      <w:r>
        <w:rPr>
          <w:rFonts w:ascii="Times New Roman" w:hAnsi="Times New Roman" w:cs="Times New Roman"/>
          <w:u w:val="single"/>
        </w:rPr>
        <w:t xml:space="preserve">   98   </w:t>
      </w:r>
      <w:r>
        <w:rPr>
          <w:rFonts w:ascii="Times New Roman" w:hAnsi="Times New Roman" w:cs="Times New Roman"/>
        </w:rPr>
        <w:t xml:space="preserve">(stick) sugar. When Kitchen God took it, his teeth and lips got stuck up and couldn’t report to Jade Emperor for anything that would be harmful to the household. </w:t>
      </w:r>
      <w:r>
        <w:rPr>
          <w:rFonts w:ascii="Times New Roman" w:hAnsi="Times New Roman" w:cs="Times New Roman"/>
          <w:u w:val="single"/>
        </w:rPr>
        <w:t xml:space="preserve">   99   </w:t>
      </w:r>
      <w:r>
        <w:rPr>
          <w:rFonts w:ascii="Times New Roman" w:hAnsi="Times New Roman" w:cs="Times New Roman"/>
        </w:rPr>
        <w:t xml:space="preserve"> the adoring was over, the picture of Kitchen God </w:t>
      </w:r>
      <w:r>
        <w:rPr>
          <w:rFonts w:ascii="Times New Roman" w:hAnsi="Times New Roman" w:cs="Times New Roman"/>
          <w:u w:val="single"/>
        </w:rPr>
        <w:t xml:space="preserve">  100  </w:t>
      </w:r>
      <w:r>
        <w:rPr>
          <w:rFonts w:ascii="Times New Roman" w:hAnsi="Times New Roman" w:cs="Times New Roman"/>
        </w:rPr>
        <w:t>(burn) and people believed he went up to Heaven while crackers were fired.</w:t>
      </w:r>
      <w:r>
        <w:rPr>
          <w:rFonts w:ascii="Times New Roman" w:eastAsia="等线" w:hAnsi="Times New Roman" w:cs="Times New Roman"/>
          <w:vanish/>
          <w:kern w:val="0"/>
          <w:sz w:val="24"/>
          <w:szCs w:val="24"/>
        </w:rPr>
        <w:drawing>
          <wp:inline distT="0" distB="0" distL="114300" distR="114300">
            <wp:extent cx="9753600" cy="9753600"/>
            <wp:effectExtent l="0" t="0" r="0" b="0"/>
            <wp:docPr id="2" name="图片 13" descr="3b32313535353135393bcff2d3d2cbabbcfdcd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descr="3b32313535353135393bcff2d3d2cbabbcfdcdb7"/>
                    <pic:cNvPicPr>
                      <a:picLocks noChangeAspect="1"/>
                    </pic:cNvPicPr>
                  </pic:nvPicPr>
                  <pic:blipFill>
                    <a:blip xmlns:r="http://schemas.openxmlformats.org/officeDocument/2006/relationships" r:embed="rId5"/>
                    <a:stretch>
                      <a:fillRect/>
                    </a:stretch>
                  </pic:blipFill>
                  <pic:spPr>
                    <a:xfrm>
                      <a:off x="0" y="0"/>
                      <a:ext cx="9753600" cy="9753600"/>
                    </a:xfrm>
                    <a:prstGeom prst="rect">
                      <a:avLst/>
                    </a:prstGeom>
                    <a:noFill/>
                    <a:ln>
                      <a:noFill/>
                    </a:ln>
                  </pic:spPr>
                </pic:pic>
              </a:graphicData>
            </a:graphic>
          </wp:inline>
        </w:drawing>
      </w:r>
    </w:p>
    <w:p w14:paraId="5111E054">
      <w:pPr>
        <w:adjustRightInd w:val="0"/>
        <w:snapToGrid w:val="0"/>
        <w:spacing w:line="360" w:lineRule="auto"/>
        <w:ind w:left="315"/>
        <w:jc w:val="center"/>
        <w:rPr>
          <w:rFonts w:ascii="微软雅黑" w:eastAsia="微软雅黑" w:hAnsi="微软雅黑" w:cs="微软雅黑" w:hint="eastAsia"/>
          <w:b/>
          <w:bCs/>
          <w:kern w:val="0"/>
          <w:sz w:val="36"/>
          <w:szCs w:val="36"/>
          <w:highlight w:val="none"/>
          <w:lang w:val="en-US" w:eastAsia="zh-CN"/>
        </w:rPr>
      </w:pPr>
      <w:bookmarkStart w:id="0" w:name="_GoBack"/>
      <w:r>
        <w:rPr>
          <w:rFonts w:ascii="微软雅黑" w:eastAsia="微软雅黑" w:hAnsi="微软雅黑" w:cs="微软雅黑" w:hint="eastAsia"/>
          <w:b/>
          <w:bCs/>
          <w:kern w:val="0"/>
          <w:sz w:val="36"/>
          <w:szCs w:val="36"/>
          <w:highlight w:val="none"/>
          <w:lang w:val="en-US" w:eastAsia="zh-CN"/>
        </w:rPr>
        <w:br w:type="page"/>
      </w:r>
      <w:r>
        <w:rPr>
          <w:rFonts w:ascii="微软雅黑" w:eastAsia="微软雅黑" w:hAnsi="微软雅黑" w:cs="微软雅黑" w:hint="eastAsia"/>
          <w:b/>
          <w:bCs/>
          <w:kern w:val="0"/>
          <w:sz w:val="36"/>
          <w:szCs w:val="36"/>
          <w:highlight w:val="none"/>
          <w:lang w:val="en-US" w:eastAsia="zh-CN"/>
        </w:rPr>
        <w:t>译林版新高一英语《语法填空》专项练习含答案</w:t>
      </w:r>
    </w:p>
    <w:bookmarkEnd w:id="0"/>
    <w:p w14:paraId="683F739F">
      <w:pPr>
        <w:adjustRightInd w:val="0"/>
        <w:snapToGrid w:val="0"/>
        <w:spacing w:line="360" w:lineRule="auto"/>
        <w:ind w:left="315" w:firstLine="105" w:leftChars="150" w:firstLineChars="50"/>
        <w:rPr>
          <w:rFonts w:ascii="Times New Roman" w:hAnsi="Times New Roman" w:cs="Times New Roman"/>
        </w:rPr>
      </w:pPr>
      <w:r>
        <w:rPr>
          <w:rFonts w:ascii="Times New Roman" w:hAnsi="宋体" w:cs="宋体" w:hint="eastAsia"/>
        </w:rPr>
        <w:t>阅读下面材料，在空白处填写</w:t>
      </w:r>
      <w:r>
        <w:rPr>
          <w:rFonts w:ascii="Times New Roman" w:hAnsi="Times New Roman" w:cs="Times New Roman"/>
        </w:rPr>
        <w:t>1</w:t>
      </w:r>
      <w:r>
        <w:rPr>
          <w:rFonts w:ascii="Times New Roman" w:hAnsi="宋体" w:cs="宋体" w:hint="eastAsia"/>
        </w:rPr>
        <w:t>个适当的单词或括号内单词的正确形式。</w:t>
      </w:r>
    </w:p>
    <w:p w14:paraId="3F4B6235">
      <w:pPr>
        <w:adjustRightInd w:val="0"/>
        <w:snapToGrid w:val="0"/>
        <w:spacing w:line="360" w:lineRule="auto"/>
        <w:ind w:left="315"/>
        <w:jc w:val="center"/>
        <w:rPr>
          <w:rFonts w:ascii="Times New Roman" w:hAnsi="Times New Roman" w:cs="Times New Roman"/>
          <w:b/>
          <w:bCs/>
        </w:rPr>
      </w:pPr>
      <w:bookmarkStart w:id="1" w:name="OLE_LINK29"/>
      <w:r>
        <w:rPr>
          <w:rFonts w:ascii="Times New Roman" w:hAnsi="Times New Roman" w:cs="Times New Roman"/>
          <w:b/>
          <w:bCs/>
        </w:rPr>
        <w:t xml:space="preserve">Passage 1 </w:t>
      </w:r>
    </w:p>
    <w:bookmarkEnd w:id="1"/>
    <w:p w14:paraId="2EE1FB4A">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When people think of Beijing, the hutong style always comes to mind. It is no exaggeration(</w:t>
      </w:r>
      <w:r>
        <w:rPr>
          <w:rFonts w:ascii="Times New Roman" w:hAnsi="宋体" w:cs="宋体" w:hint="eastAsia"/>
        </w:rPr>
        <w:t>夸张</w:t>
      </w:r>
      <w:r>
        <w:rPr>
          <w:rFonts w:ascii="Times New Roman" w:hAnsi="Times New Roman" w:cs="Times New Roman"/>
        </w:rPr>
        <w:t>)to say within hutong lives the city’s history.</w:t>
      </w:r>
    </w:p>
    <w:p w14:paraId="124331CA">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word “hutong” referred to a place where people live, </w:t>
      </w:r>
      <w:r>
        <w:rPr>
          <w:rFonts w:ascii="Times New Roman" w:hAnsi="Times New Roman" w:cs="Times New Roman"/>
          <w:u w:val="single"/>
        </w:rPr>
        <w:t xml:space="preserve">   1   </w:t>
      </w:r>
      <w:r>
        <w:rPr>
          <w:rFonts w:ascii="Times New Roman" w:hAnsi="Times New Roman" w:cs="Times New Roman"/>
        </w:rPr>
        <w:t xml:space="preserve"> was borrowed from the Mongolian word to mean “water well” about 700 years ago. Hutong we see today are made up of small paths </w:t>
      </w:r>
      <w:r>
        <w:rPr>
          <w:rFonts w:ascii="Times New Roman" w:hAnsi="Times New Roman" w:cs="Times New Roman"/>
          <w:u w:val="single"/>
        </w:rPr>
        <w:t xml:space="preserve">   2   </w:t>
      </w:r>
      <w:r>
        <w:rPr>
          <w:rFonts w:ascii="Times New Roman" w:hAnsi="Times New Roman" w:cs="Times New Roman"/>
        </w:rPr>
        <w:t xml:space="preserve">(form) by walls of siheyuan. They were built during the Yuan, Ming and Qing </w:t>
      </w:r>
      <w:r>
        <w:rPr>
          <w:rFonts w:ascii="Times New Roman" w:hAnsi="Times New Roman" w:cs="Times New Roman"/>
          <w:u w:val="single"/>
        </w:rPr>
        <w:t xml:space="preserve">   3   </w:t>
      </w:r>
      <w:r>
        <w:rPr>
          <w:rFonts w:ascii="Times New Roman" w:hAnsi="Times New Roman" w:cs="Times New Roman"/>
        </w:rPr>
        <w:t>(dynasty).</w:t>
      </w:r>
    </w:p>
    <w:p w14:paraId="2617200F">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When the People’s Republic of China </w:t>
      </w:r>
      <w:r>
        <w:rPr>
          <w:rFonts w:ascii="Times New Roman" w:hAnsi="Times New Roman" w:cs="Times New Roman"/>
          <w:u w:val="single"/>
        </w:rPr>
        <w:t xml:space="preserve">   4   </w:t>
      </w:r>
      <w:r>
        <w:rPr>
          <w:rFonts w:ascii="Times New Roman" w:hAnsi="Times New Roman" w:cs="Times New Roman"/>
        </w:rPr>
        <w:t xml:space="preserve">(found) in 1949, there were more than 3, 000hutong. Most of the city’s population lived in this traditional housing. But </w:t>
      </w:r>
      <w:r>
        <w:rPr>
          <w:rFonts w:ascii="Times New Roman" w:hAnsi="Times New Roman" w:cs="Times New Roman"/>
          <w:u w:val="single"/>
        </w:rPr>
        <w:t xml:space="preserve">   5   </w:t>
      </w:r>
      <w:r>
        <w:rPr>
          <w:rFonts w:ascii="Times New Roman" w:hAnsi="Times New Roman" w:cs="Times New Roman"/>
        </w:rPr>
        <w:t xml:space="preserve"> the modernization of the city in the 1980s and early 1990s, many hutong were pulled down </w:t>
      </w:r>
      <w:r>
        <w:rPr>
          <w:rFonts w:ascii="Times New Roman" w:hAnsi="Times New Roman" w:cs="Times New Roman"/>
          <w:u w:val="single"/>
        </w:rPr>
        <w:t xml:space="preserve">   6   </w:t>
      </w:r>
      <w:r>
        <w:rPr>
          <w:rFonts w:ascii="Times New Roman" w:hAnsi="Times New Roman" w:cs="Times New Roman"/>
        </w:rPr>
        <w:t>(build) roads, skyscrapers and modern houses.</w:t>
      </w:r>
    </w:p>
    <w:p w14:paraId="4DAAC8F1">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government has recognized the importance of hutong to Chinese cultural heritage. In 2002, Beijing listed 40 protected historical zones </w:t>
      </w:r>
      <w:r>
        <w:rPr>
          <w:rFonts w:ascii="Times New Roman" w:hAnsi="Times New Roman" w:cs="Times New Roman"/>
          <w:u w:val="single"/>
        </w:rPr>
        <w:t xml:space="preserve">   7   </w:t>
      </w:r>
      <w:r>
        <w:rPr>
          <w:rFonts w:ascii="Times New Roman" w:hAnsi="Times New Roman" w:cs="Times New Roman"/>
        </w:rPr>
        <w:t xml:space="preserve"> increased its efforts to rebuild some key relics and older streets in the city. Nearly 500 hutong have survived.</w:t>
      </w:r>
    </w:p>
    <w:p w14:paraId="100F51B9">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Hutong that still exist are like oases(</w:t>
      </w:r>
      <w:r>
        <w:rPr>
          <w:rFonts w:ascii="Times New Roman" w:hAnsi="宋体" w:cs="宋体" w:hint="eastAsia"/>
        </w:rPr>
        <w:t>绿洲</w:t>
      </w:r>
      <w:r>
        <w:rPr>
          <w:rFonts w:ascii="Times New Roman" w:hAnsi="Times New Roman" w:cs="Times New Roman"/>
        </w:rPr>
        <w:t xml:space="preserve">) of calm in the </w:t>
      </w:r>
      <w:r>
        <w:rPr>
          <w:rFonts w:ascii="Times New Roman" w:hAnsi="Times New Roman" w:cs="Times New Roman"/>
          <w:u w:val="single"/>
        </w:rPr>
        <w:t xml:space="preserve">   8   </w:t>
      </w:r>
      <w:r>
        <w:rPr>
          <w:rFonts w:ascii="Times New Roman" w:hAnsi="Times New Roman" w:cs="Times New Roman"/>
        </w:rPr>
        <w:t xml:space="preserve">(noise) city. Walking through them, it’s common to see groups of elderly people </w:t>
      </w:r>
      <w:r>
        <w:rPr>
          <w:rFonts w:ascii="Times New Roman" w:hAnsi="Times New Roman" w:cs="Times New Roman"/>
          <w:u w:val="single"/>
        </w:rPr>
        <w:t xml:space="preserve">   9   </w:t>
      </w:r>
      <w:r>
        <w:rPr>
          <w:rFonts w:ascii="Times New Roman" w:hAnsi="Times New Roman" w:cs="Times New Roman"/>
        </w:rPr>
        <w:t>(sit) together playing cards, mahjong(</w:t>
      </w:r>
      <w:r>
        <w:rPr>
          <w:rFonts w:ascii="Times New Roman" w:hAnsi="宋体" w:cs="宋体" w:hint="eastAsia"/>
        </w:rPr>
        <w:t>麻将</w:t>
      </w:r>
      <w:r>
        <w:rPr>
          <w:rFonts w:ascii="Times New Roman" w:hAnsi="Times New Roman" w:cs="Times New Roman"/>
        </w:rPr>
        <w:t xml:space="preserve">) or Chinese chess. In the early mornings and evenings, they gather to practice traditional forms of exercise such as Taichi as well as dancing and singing folk songs or Peking Opera. Hutong have become </w:t>
      </w:r>
      <w:r>
        <w:rPr>
          <w:rFonts w:ascii="Times New Roman" w:hAnsi="Times New Roman" w:cs="Times New Roman"/>
          <w:u w:val="single"/>
        </w:rPr>
        <w:t xml:space="preserve">   10   </w:t>
      </w:r>
      <w:r>
        <w:rPr>
          <w:rFonts w:ascii="Times New Roman" w:hAnsi="Times New Roman" w:cs="Times New Roman"/>
        </w:rPr>
        <w:t xml:space="preserve"> museum of Beijing’s folk customs and history.</w:t>
      </w:r>
    </w:p>
    <w:p w14:paraId="2BC7C436">
      <w:pPr>
        <w:adjustRightInd w:val="0"/>
        <w:snapToGrid w:val="0"/>
        <w:spacing w:line="360" w:lineRule="auto"/>
        <w:rPr>
          <w:rFonts w:ascii="Times New Roman" w:hAnsi="Times New Roman" w:cs="Times New Roman"/>
          <w:b/>
          <w:bCs/>
          <w:color w:val="FF0000"/>
        </w:rPr>
      </w:pPr>
      <w:r>
        <w:rPr>
          <w:rFonts w:ascii="Times New Roman" w:cs="宋体" w:hint="eastAsia"/>
          <w:b/>
          <w:bCs/>
          <w:color w:val="FF0000"/>
        </w:rPr>
        <w:t>【答案】</w:t>
      </w:r>
    </w:p>
    <w:p w14:paraId="6FCC657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1. which     2. formed    3. dynasties    4. was founded    5. With</w:t>
      </w:r>
    </w:p>
    <w:p w14:paraId="30D6336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6. to build    7. and      8. noisy        9. sitting         10. a</w:t>
      </w:r>
    </w:p>
    <w:p w14:paraId="3BBF33AD">
      <w:pPr>
        <w:adjustRightInd w:val="0"/>
        <w:snapToGrid w:val="0"/>
        <w:spacing w:line="360" w:lineRule="auto"/>
        <w:rPr>
          <w:rFonts w:ascii="Times New Roman" w:hAnsi="Times New Roman" w:cs="Times New Roman"/>
          <w:color w:val="FF0000"/>
        </w:rPr>
      </w:pPr>
      <w:r>
        <w:rPr>
          <w:rFonts w:ascii="Times New Roman" w:cs="宋体" w:hint="eastAsia"/>
          <w:b/>
          <w:bCs/>
          <w:color w:val="FF0000"/>
        </w:rPr>
        <w:t>【语篇解读】</w:t>
      </w:r>
      <w:r>
        <w:rPr>
          <w:rFonts w:ascii="Times New Roman" w:cs="宋体" w:hint="eastAsia"/>
          <w:color w:val="FF0000"/>
        </w:rPr>
        <w:t>这是一篇说明文。这篇文章主要介绍了北京胡同的历史、发展及其文化意义</w:t>
      </w:r>
    </w:p>
    <w:p w14:paraId="011F32FE">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 </w:t>
      </w:r>
      <w:r>
        <w:rPr>
          <w:rFonts w:ascii="Times New Roman" w:cs="宋体" w:hint="eastAsia"/>
          <w:color w:val="FF0000"/>
        </w:rPr>
        <w:t>考查非限制性定语从句。句意：</w:t>
      </w:r>
      <w:r>
        <w:rPr>
          <w:rFonts w:ascii="Times New Roman" w:hAnsi="Times New Roman" w:cs="Times New Roman"/>
          <w:color w:val="FF0000"/>
        </w:rPr>
        <w:t>“</w:t>
      </w:r>
      <w:r>
        <w:rPr>
          <w:rFonts w:ascii="Times New Roman" w:cs="宋体" w:hint="eastAsia"/>
          <w:color w:val="FF0000"/>
        </w:rPr>
        <w:t>胡同</w:t>
      </w:r>
      <w:r>
        <w:rPr>
          <w:rFonts w:ascii="Times New Roman" w:hAnsi="Times New Roman" w:cs="Times New Roman"/>
          <w:color w:val="FF0000"/>
        </w:rPr>
        <w:t xml:space="preserve">” </w:t>
      </w:r>
      <w:r>
        <w:rPr>
          <w:rFonts w:ascii="Times New Roman" w:cs="宋体" w:hint="eastAsia"/>
          <w:color w:val="FF0000"/>
        </w:rPr>
        <w:t>这个词指的是人们居住的地方，大约</w:t>
      </w:r>
      <w:r>
        <w:rPr>
          <w:rFonts w:ascii="Times New Roman" w:hAnsi="Times New Roman" w:cs="Times New Roman"/>
          <w:color w:val="FF0000"/>
        </w:rPr>
        <w:t xml:space="preserve"> 700 </w:t>
      </w:r>
      <w:r>
        <w:rPr>
          <w:rFonts w:ascii="Times New Roman" w:cs="宋体" w:hint="eastAsia"/>
          <w:color w:val="FF0000"/>
        </w:rPr>
        <w:t>年前，它是从蒙古语中借来的，意思是</w:t>
      </w:r>
      <w:r>
        <w:rPr>
          <w:rFonts w:ascii="Times New Roman" w:hAnsi="Times New Roman" w:cs="Times New Roman"/>
          <w:color w:val="FF0000"/>
        </w:rPr>
        <w:t xml:space="preserve"> “</w:t>
      </w:r>
      <w:r>
        <w:rPr>
          <w:rFonts w:ascii="Times New Roman" w:cs="宋体" w:hint="eastAsia"/>
          <w:color w:val="FF0000"/>
        </w:rPr>
        <w:t>水井</w:t>
      </w:r>
      <w:r>
        <w:rPr>
          <w:rFonts w:ascii="Times New Roman" w:hAnsi="Times New Roman" w:cs="Times New Roman"/>
          <w:color w:val="FF0000"/>
        </w:rPr>
        <w:t>”</w:t>
      </w:r>
      <w:r>
        <w:rPr>
          <w:rFonts w:ascii="Times New Roman" w:cs="宋体" w:hint="eastAsia"/>
          <w:color w:val="FF0000"/>
        </w:rPr>
        <w:t>。先行词是</w:t>
      </w:r>
      <w:r>
        <w:rPr>
          <w:rFonts w:ascii="Times New Roman" w:hAnsi="Times New Roman" w:cs="Times New Roman"/>
          <w:color w:val="FF0000"/>
        </w:rPr>
        <w:t xml:space="preserve"> “The word 'hutong'”</w:t>
      </w:r>
      <w:r>
        <w:rPr>
          <w:rFonts w:ascii="Times New Roman" w:cs="宋体" w:hint="eastAsia"/>
          <w:color w:val="FF0000"/>
        </w:rPr>
        <w:t>，在从句中作主语。非限制性定语从句不能用</w:t>
      </w:r>
      <w:r>
        <w:rPr>
          <w:rFonts w:ascii="Times New Roman" w:hAnsi="Times New Roman" w:cs="Times New Roman"/>
          <w:color w:val="FF0000"/>
        </w:rPr>
        <w:t xml:space="preserve"> that </w:t>
      </w:r>
      <w:r>
        <w:rPr>
          <w:rFonts w:ascii="Times New Roman" w:cs="宋体" w:hint="eastAsia"/>
          <w:color w:val="FF0000"/>
        </w:rPr>
        <w:t>引导，而要用</w:t>
      </w:r>
      <w:r>
        <w:rPr>
          <w:rFonts w:ascii="Times New Roman" w:hAnsi="Times New Roman" w:cs="Times New Roman"/>
          <w:color w:val="FF0000"/>
        </w:rPr>
        <w:t xml:space="preserve"> which </w:t>
      </w:r>
      <w:r>
        <w:rPr>
          <w:rFonts w:ascii="Times New Roman" w:cs="宋体" w:hint="eastAsia"/>
          <w:color w:val="FF0000"/>
        </w:rPr>
        <w:t>等引导词。所以这里需要用</w:t>
      </w:r>
      <w:r>
        <w:rPr>
          <w:rFonts w:ascii="Times New Roman" w:hAnsi="Times New Roman" w:cs="Times New Roman"/>
          <w:color w:val="FF0000"/>
        </w:rPr>
        <w:t xml:space="preserve"> which </w:t>
      </w:r>
      <w:r>
        <w:rPr>
          <w:rFonts w:ascii="Times New Roman" w:cs="宋体" w:hint="eastAsia"/>
          <w:color w:val="FF0000"/>
        </w:rPr>
        <w:t>来引导这个从句。故填</w:t>
      </w:r>
      <w:r>
        <w:rPr>
          <w:rFonts w:ascii="Times New Roman" w:hAnsi="Times New Roman" w:cs="Times New Roman"/>
          <w:color w:val="FF0000"/>
        </w:rPr>
        <w:t xml:space="preserve"> which</w:t>
      </w:r>
      <w:r>
        <w:rPr>
          <w:rFonts w:ascii="Times New Roman" w:cs="宋体" w:hint="eastAsia"/>
          <w:color w:val="FF0000"/>
        </w:rPr>
        <w:t>。</w:t>
      </w:r>
    </w:p>
    <w:p w14:paraId="2C6AC64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2. </w:t>
      </w:r>
      <w:r>
        <w:rPr>
          <w:rFonts w:ascii="Times New Roman" w:cs="宋体" w:hint="eastAsia"/>
          <w:color w:val="FF0000"/>
        </w:rPr>
        <w:t>考查非谓语动词。句意：我们今天看到的胡同是由四合院的墙形成的小路组成的。此处为</w:t>
      </w:r>
      <w:r>
        <w:rPr>
          <w:rFonts w:ascii="Times New Roman" w:hAnsi="Times New Roman" w:cs="Times New Roman"/>
          <w:color w:val="FF0000"/>
        </w:rPr>
        <w:t xml:space="preserve">2 </w:t>
      </w:r>
      <w:r>
        <w:rPr>
          <w:rFonts w:ascii="Times New Roman" w:cs="Times New Roman"/>
          <w:color w:val="FF0000"/>
        </w:rPr>
        <w:t>(</w:t>
      </w:r>
      <w:r>
        <w:rPr>
          <w:rFonts w:ascii="Times New Roman" w:hAnsi="Times New Roman" w:cs="Times New Roman"/>
          <w:color w:val="FF0000"/>
        </w:rPr>
        <w:t>form</w:t>
      </w:r>
      <w:r>
        <w:rPr>
          <w:rFonts w:ascii="Times New Roman" w:cs="Times New Roman"/>
          <w:color w:val="FF0000"/>
        </w:rPr>
        <w:t>)</w:t>
      </w:r>
      <w:r>
        <w:rPr>
          <w:rFonts w:ascii="Times New Roman" w:hAnsi="Times New Roman" w:cs="Times New Roman"/>
          <w:color w:val="FF0000"/>
        </w:rPr>
        <w:t xml:space="preserve"> by walls of siheyuan” </w:t>
      </w:r>
      <w:r>
        <w:rPr>
          <w:rFonts w:ascii="Times New Roman" w:cs="宋体" w:hint="eastAsia"/>
          <w:color w:val="FF0000"/>
        </w:rPr>
        <w:t>非谓语动词作后置定语，修饰</w:t>
      </w:r>
      <w:r>
        <w:rPr>
          <w:rFonts w:ascii="Times New Roman" w:hAnsi="Times New Roman" w:cs="Times New Roman"/>
          <w:color w:val="FF0000"/>
        </w:rPr>
        <w:t xml:space="preserve"> “small paths”</w:t>
      </w:r>
      <w:r>
        <w:rPr>
          <w:rFonts w:ascii="Times New Roman" w:cs="宋体" w:hint="eastAsia"/>
          <w:color w:val="FF0000"/>
        </w:rPr>
        <w:t>。</w:t>
      </w:r>
      <w:r>
        <w:rPr>
          <w:rFonts w:ascii="Times New Roman" w:hAnsi="Times New Roman" w:cs="Times New Roman"/>
          <w:color w:val="FF0000"/>
        </w:rPr>
        <w:t xml:space="preserve">“small paths” </w:t>
      </w:r>
      <w:r>
        <w:rPr>
          <w:rFonts w:ascii="Times New Roman" w:cs="宋体" w:hint="eastAsia"/>
          <w:color w:val="FF0000"/>
        </w:rPr>
        <w:t>和</w:t>
      </w:r>
      <w:r>
        <w:rPr>
          <w:rFonts w:ascii="Times New Roman" w:hAnsi="Times New Roman" w:cs="Times New Roman"/>
          <w:color w:val="FF0000"/>
        </w:rPr>
        <w:t xml:space="preserve"> “form” </w:t>
      </w:r>
      <w:r>
        <w:rPr>
          <w:rFonts w:ascii="Times New Roman" w:cs="宋体" w:hint="eastAsia"/>
          <w:color w:val="FF0000"/>
        </w:rPr>
        <w:t>之间是被动关系，即</w:t>
      </w:r>
      <w:r>
        <w:rPr>
          <w:rFonts w:ascii="Times New Roman" w:hAnsi="Times New Roman" w:cs="Times New Roman"/>
          <w:color w:val="FF0000"/>
        </w:rPr>
        <w:t xml:space="preserve"> “</w:t>
      </w:r>
      <w:r>
        <w:rPr>
          <w:rFonts w:ascii="Times New Roman" w:cs="宋体" w:hint="eastAsia"/>
          <w:color w:val="FF0000"/>
        </w:rPr>
        <w:t>小路是被形成的</w:t>
      </w:r>
      <w:r>
        <w:rPr>
          <w:rFonts w:ascii="Times New Roman" w:hAnsi="Times New Roman" w:cs="Times New Roman"/>
          <w:color w:val="FF0000"/>
        </w:rPr>
        <w:t>”</w:t>
      </w:r>
      <w:r>
        <w:rPr>
          <w:rFonts w:ascii="Times New Roman" w:cs="宋体" w:hint="eastAsia"/>
          <w:color w:val="FF0000"/>
        </w:rPr>
        <w:t>，所以要用过去分词形式。过去分词作定语表示被动和完成的意义。故填</w:t>
      </w:r>
      <w:r>
        <w:rPr>
          <w:rFonts w:ascii="Times New Roman" w:hAnsi="Times New Roman" w:cs="Times New Roman"/>
          <w:color w:val="FF0000"/>
        </w:rPr>
        <w:t xml:space="preserve"> formed</w:t>
      </w:r>
      <w:r>
        <w:rPr>
          <w:rFonts w:ascii="Times New Roman" w:cs="宋体" w:hint="eastAsia"/>
          <w:color w:val="FF0000"/>
        </w:rPr>
        <w:t>。</w:t>
      </w:r>
    </w:p>
    <w:p w14:paraId="0A57693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3. </w:t>
      </w:r>
      <w:r>
        <w:rPr>
          <w:rFonts w:ascii="Times New Roman" w:cs="宋体" w:hint="eastAsia"/>
          <w:color w:val="FF0000"/>
        </w:rPr>
        <w:t>考查名词的复数形式。句意：它们是在元、明、清</w:t>
      </w:r>
      <w:r>
        <w:rPr>
          <w:rFonts w:ascii="Times New Roman" w:cs="Times New Roman"/>
          <w:color w:val="FF0000"/>
        </w:rPr>
        <w:t>(</w:t>
      </w:r>
      <w:r>
        <w:rPr>
          <w:rFonts w:ascii="Times New Roman" w:cs="宋体" w:hint="eastAsia"/>
          <w:color w:val="FF0000"/>
        </w:rPr>
        <w:t>三个</w:t>
      </w:r>
      <w:r>
        <w:rPr>
          <w:rFonts w:ascii="Times New Roman" w:cs="Times New Roman"/>
          <w:color w:val="FF0000"/>
        </w:rPr>
        <w:t>)</w:t>
      </w:r>
      <w:r>
        <w:rPr>
          <w:rFonts w:ascii="Times New Roman" w:cs="宋体" w:hint="eastAsia"/>
          <w:color w:val="FF0000"/>
        </w:rPr>
        <w:t>朝代建造的。</w:t>
      </w:r>
      <w:r>
        <w:rPr>
          <w:rFonts w:ascii="Times New Roman" w:hAnsi="Times New Roman" w:cs="Times New Roman"/>
          <w:color w:val="FF0000"/>
        </w:rPr>
        <w:t xml:space="preserve">Yuan, Ming and Qing” </w:t>
      </w:r>
      <w:r>
        <w:rPr>
          <w:rFonts w:ascii="Times New Roman" w:cs="宋体" w:hint="eastAsia"/>
          <w:color w:val="FF0000"/>
        </w:rPr>
        <w:t>表示三个不同的朝代，</w:t>
      </w:r>
      <w:r>
        <w:rPr>
          <w:rFonts w:ascii="Times New Roman" w:hAnsi="Times New Roman" w:cs="Times New Roman"/>
          <w:color w:val="FF0000"/>
        </w:rPr>
        <w:t xml:space="preserve">“dynasty” </w:t>
      </w:r>
      <w:r>
        <w:rPr>
          <w:rFonts w:ascii="Times New Roman" w:cs="宋体" w:hint="eastAsia"/>
          <w:color w:val="FF0000"/>
        </w:rPr>
        <w:t>是可数名词，当表示多个朝代时，要用其复数形式</w:t>
      </w:r>
      <w:r>
        <w:rPr>
          <w:rFonts w:ascii="Times New Roman" w:hAnsi="Times New Roman" w:cs="Times New Roman"/>
          <w:color w:val="FF0000"/>
        </w:rPr>
        <w:t xml:space="preserve"> “dynasties”</w:t>
      </w:r>
      <w:r>
        <w:rPr>
          <w:rFonts w:ascii="Times New Roman" w:cs="宋体" w:hint="eastAsia"/>
          <w:color w:val="FF0000"/>
        </w:rPr>
        <w:t>。故填</w:t>
      </w:r>
      <w:r>
        <w:rPr>
          <w:rFonts w:ascii="Times New Roman" w:hAnsi="Times New Roman" w:cs="Times New Roman"/>
          <w:color w:val="FF0000"/>
        </w:rPr>
        <w:t xml:space="preserve"> dynasties</w:t>
      </w:r>
      <w:r>
        <w:rPr>
          <w:rFonts w:ascii="Times New Roman" w:cs="宋体" w:hint="eastAsia"/>
          <w:color w:val="FF0000"/>
        </w:rPr>
        <w:t>。</w:t>
      </w:r>
    </w:p>
    <w:p w14:paraId="26F9E4DE">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4. </w:t>
      </w:r>
      <w:r>
        <w:rPr>
          <w:rFonts w:ascii="Times New Roman" w:cs="宋体" w:hint="eastAsia"/>
          <w:color w:val="FF0000"/>
        </w:rPr>
        <w:t>考查时态语态。句意：</w:t>
      </w:r>
      <w:r>
        <w:rPr>
          <w:rFonts w:ascii="Times New Roman" w:hAnsi="Times New Roman" w:cs="Times New Roman"/>
          <w:color w:val="FF0000"/>
        </w:rPr>
        <w:t xml:space="preserve">1949 </w:t>
      </w:r>
      <w:r>
        <w:rPr>
          <w:rFonts w:ascii="Times New Roman" w:cs="宋体" w:hint="eastAsia"/>
          <w:color w:val="FF0000"/>
        </w:rPr>
        <w:t>年中华人民共和国成立的时候，有超过</w:t>
      </w:r>
      <w:r>
        <w:rPr>
          <w:rFonts w:ascii="Times New Roman" w:hAnsi="Times New Roman" w:cs="Times New Roman"/>
          <w:color w:val="FF0000"/>
        </w:rPr>
        <w:t xml:space="preserve"> 3000 </w:t>
      </w:r>
      <w:r>
        <w:rPr>
          <w:rFonts w:ascii="Times New Roman" w:cs="宋体" w:hint="eastAsia"/>
          <w:color w:val="FF0000"/>
        </w:rPr>
        <w:t>条胡同。</w:t>
      </w:r>
      <w:r>
        <w:rPr>
          <w:rFonts w:ascii="Times New Roman" w:hAnsi="Times New Roman" w:cs="Times New Roman"/>
          <w:color w:val="FF0000"/>
        </w:rPr>
        <w:t xml:space="preserve">“the People’s Republic of China” </w:t>
      </w:r>
      <w:r>
        <w:rPr>
          <w:rFonts w:ascii="Times New Roman" w:cs="宋体" w:hint="eastAsia"/>
          <w:color w:val="FF0000"/>
        </w:rPr>
        <w:t>和</w:t>
      </w:r>
      <w:r>
        <w:rPr>
          <w:rFonts w:ascii="Times New Roman" w:hAnsi="Times New Roman" w:cs="Times New Roman"/>
          <w:color w:val="FF0000"/>
        </w:rPr>
        <w:t xml:space="preserve"> “found</w:t>
      </w:r>
      <w:r>
        <w:rPr>
          <w:rFonts w:ascii="Times New Roman" w:cs="Times New Roman"/>
          <w:color w:val="FF0000"/>
        </w:rPr>
        <w:t>(</w:t>
      </w:r>
      <w:r>
        <w:rPr>
          <w:rFonts w:ascii="Times New Roman" w:cs="宋体" w:hint="eastAsia"/>
          <w:color w:val="FF0000"/>
        </w:rPr>
        <w:t>成立</w:t>
      </w:r>
      <w:r>
        <w:rPr>
          <w:rFonts w:ascii="Times New Roman" w:cs="Times New Roman"/>
          <w:color w:val="FF0000"/>
        </w:rPr>
        <w:t>)</w:t>
      </w:r>
      <w:r>
        <w:rPr>
          <w:rFonts w:ascii="Times New Roman" w:hAnsi="Times New Roman" w:cs="Times New Roman"/>
          <w:color w:val="FF0000"/>
        </w:rPr>
        <w:t xml:space="preserve">” </w:t>
      </w:r>
      <w:r>
        <w:rPr>
          <w:rFonts w:ascii="Times New Roman" w:cs="宋体" w:hint="eastAsia"/>
          <w:color w:val="FF0000"/>
        </w:rPr>
        <w:t>之间是被动关系，即</w:t>
      </w:r>
      <w:r>
        <w:rPr>
          <w:rFonts w:ascii="Times New Roman" w:hAnsi="Times New Roman" w:cs="Times New Roman"/>
          <w:color w:val="FF0000"/>
        </w:rPr>
        <w:t xml:space="preserve"> “</w:t>
      </w:r>
      <w:r>
        <w:rPr>
          <w:rFonts w:ascii="Times New Roman" w:cs="宋体" w:hint="eastAsia"/>
          <w:color w:val="FF0000"/>
        </w:rPr>
        <w:t>中华人民共和国是被成立的</w:t>
      </w:r>
      <w:r>
        <w:rPr>
          <w:rFonts w:ascii="Times New Roman" w:hAnsi="Times New Roman" w:cs="Times New Roman"/>
          <w:color w:val="FF0000"/>
        </w:rPr>
        <w:t>”</w:t>
      </w:r>
      <w:r>
        <w:rPr>
          <w:rFonts w:ascii="Times New Roman" w:cs="宋体" w:hint="eastAsia"/>
          <w:color w:val="FF0000"/>
        </w:rPr>
        <w:t>，且时间是</w:t>
      </w:r>
      <w:r>
        <w:rPr>
          <w:rFonts w:ascii="Times New Roman" w:hAnsi="Times New Roman" w:cs="Times New Roman"/>
          <w:color w:val="FF0000"/>
        </w:rPr>
        <w:t xml:space="preserve"> 1949 </w:t>
      </w:r>
      <w:r>
        <w:rPr>
          <w:rFonts w:ascii="Times New Roman" w:cs="宋体" w:hint="eastAsia"/>
          <w:color w:val="FF0000"/>
        </w:rPr>
        <w:t>年，是过去的时间，所以要用一般过去时的被动语态，其结构为</w:t>
      </w:r>
      <w:r>
        <w:rPr>
          <w:rFonts w:ascii="Times New Roman" w:hAnsi="Times New Roman" w:cs="Times New Roman"/>
          <w:color w:val="FF0000"/>
        </w:rPr>
        <w:t xml:space="preserve"> “was/were + </w:t>
      </w:r>
      <w:r>
        <w:rPr>
          <w:rFonts w:ascii="Times New Roman" w:cs="宋体" w:hint="eastAsia"/>
          <w:color w:val="FF0000"/>
        </w:rPr>
        <w:t>过去分词</w:t>
      </w:r>
      <w:r>
        <w:rPr>
          <w:rFonts w:ascii="Times New Roman" w:hAnsi="Times New Roman" w:cs="Times New Roman"/>
          <w:color w:val="FF0000"/>
        </w:rPr>
        <w:t>”</w:t>
      </w:r>
      <w:r>
        <w:rPr>
          <w:rFonts w:ascii="Times New Roman" w:cs="宋体" w:hint="eastAsia"/>
          <w:color w:val="FF0000"/>
        </w:rPr>
        <w:t>，主语是单数，所以用</w:t>
      </w:r>
      <w:r>
        <w:rPr>
          <w:rFonts w:ascii="Times New Roman" w:hAnsi="Times New Roman" w:cs="Times New Roman"/>
          <w:color w:val="FF0000"/>
        </w:rPr>
        <w:t xml:space="preserve"> was founded</w:t>
      </w:r>
      <w:r>
        <w:rPr>
          <w:rFonts w:ascii="Times New Roman" w:cs="宋体" w:hint="eastAsia"/>
          <w:color w:val="FF0000"/>
        </w:rPr>
        <w:t>。故填</w:t>
      </w:r>
      <w:r>
        <w:rPr>
          <w:rFonts w:ascii="Times New Roman" w:hAnsi="Times New Roman" w:cs="Times New Roman"/>
          <w:color w:val="FF0000"/>
        </w:rPr>
        <w:t xml:space="preserve"> was founded</w:t>
      </w:r>
      <w:r>
        <w:rPr>
          <w:rFonts w:ascii="Times New Roman" w:cs="宋体" w:hint="eastAsia"/>
          <w:color w:val="FF0000"/>
        </w:rPr>
        <w:t>。</w:t>
      </w:r>
    </w:p>
    <w:p w14:paraId="0AAC5CB0">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5. </w:t>
      </w:r>
      <w:r>
        <w:rPr>
          <w:rFonts w:ascii="Times New Roman" w:cs="宋体" w:hint="eastAsia"/>
          <w:color w:val="FF0000"/>
        </w:rPr>
        <w:t>考查介词。句意：但是在</w:t>
      </w:r>
      <w:r>
        <w:rPr>
          <w:rFonts w:ascii="Times New Roman" w:hAnsi="Times New Roman" w:cs="Times New Roman"/>
          <w:color w:val="FF0000"/>
        </w:rPr>
        <w:t xml:space="preserve"> 20 </w:t>
      </w:r>
      <w:r>
        <w:rPr>
          <w:rFonts w:ascii="Times New Roman" w:cs="宋体" w:hint="eastAsia"/>
          <w:color w:val="FF0000"/>
        </w:rPr>
        <w:t>世纪</w:t>
      </w:r>
      <w:r>
        <w:rPr>
          <w:rFonts w:ascii="Times New Roman" w:hAnsi="Times New Roman" w:cs="Times New Roman"/>
          <w:color w:val="FF0000"/>
        </w:rPr>
        <w:t xml:space="preserve"> 80 </w:t>
      </w:r>
      <w:r>
        <w:rPr>
          <w:rFonts w:ascii="Times New Roman" w:cs="宋体" w:hint="eastAsia"/>
          <w:color w:val="FF0000"/>
        </w:rPr>
        <w:t>年代和</w:t>
      </w:r>
      <w:r>
        <w:rPr>
          <w:rFonts w:ascii="Times New Roman" w:hAnsi="Times New Roman" w:cs="Times New Roman"/>
          <w:color w:val="FF0000"/>
        </w:rPr>
        <w:t xml:space="preserve"> 90 </w:t>
      </w:r>
      <w:r>
        <w:rPr>
          <w:rFonts w:ascii="Times New Roman" w:cs="宋体" w:hint="eastAsia"/>
          <w:color w:val="FF0000"/>
        </w:rPr>
        <w:t>年代初随着城市的现代化，许多胡同被拆除来建造道路、摩天大楼和现代房屋。这里需要用介词</w:t>
      </w:r>
      <w:r>
        <w:rPr>
          <w:rFonts w:ascii="Times New Roman" w:hAnsi="Times New Roman" w:cs="Times New Roman"/>
          <w:color w:val="FF0000"/>
        </w:rPr>
        <w:t xml:space="preserve"> with </w:t>
      </w:r>
      <w:r>
        <w:rPr>
          <w:rFonts w:ascii="Times New Roman" w:cs="宋体" w:hint="eastAsia"/>
          <w:color w:val="FF0000"/>
        </w:rPr>
        <w:t>来表示</w:t>
      </w:r>
      <w:r>
        <w:rPr>
          <w:rFonts w:ascii="Times New Roman" w:hAnsi="Times New Roman" w:cs="Times New Roman"/>
          <w:color w:val="FF0000"/>
        </w:rPr>
        <w:t xml:space="preserve"> “</w:t>
      </w:r>
      <w:r>
        <w:rPr>
          <w:rFonts w:ascii="Times New Roman" w:cs="宋体" w:hint="eastAsia"/>
          <w:color w:val="FF0000"/>
        </w:rPr>
        <w:t>随着</w:t>
      </w:r>
      <w:r>
        <w:rPr>
          <w:rFonts w:ascii="Times New Roman" w:hAnsi="Times New Roman" w:cs="Times New Roman"/>
          <w:color w:val="FF0000"/>
        </w:rPr>
        <w:t xml:space="preserve">” </w:t>
      </w:r>
      <w:r>
        <w:rPr>
          <w:rFonts w:ascii="Times New Roman" w:cs="宋体" w:hint="eastAsia"/>
          <w:color w:val="FF0000"/>
        </w:rPr>
        <w:t>的意思。故填</w:t>
      </w:r>
      <w:r>
        <w:rPr>
          <w:rFonts w:ascii="Times New Roman" w:hAnsi="Times New Roman" w:cs="Times New Roman"/>
          <w:color w:val="FF0000"/>
        </w:rPr>
        <w:t xml:space="preserve"> with</w:t>
      </w:r>
    </w:p>
    <w:p w14:paraId="7F012660">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6. </w:t>
      </w:r>
      <w:r>
        <w:rPr>
          <w:rFonts w:ascii="Times New Roman" w:cs="宋体" w:hint="eastAsia"/>
          <w:color w:val="FF0000"/>
        </w:rPr>
        <w:t>考查非谓语动词。句意：但是在</w:t>
      </w:r>
      <w:r>
        <w:rPr>
          <w:rFonts w:ascii="Times New Roman" w:hAnsi="Times New Roman" w:cs="Times New Roman"/>
          <w:color w:val="FF0000"/>
        </w:rPr>
        <w:t xml:space="preserve"> 20 </w:t>
      </w:r>
      <w:r>
        <w:rPr>
          <w:rFonts w:ascii="Times New Roman" w:cs="宋体" w:hint="eastAsia"/>
          <w:color w:val="FF0000"/>
        </w:rPr>
        <w:t>世纪</w:t>
      </w:r>
      <w:r>
        <w:rPr>
          <w:rFonts w:ascii="Times New Roman" w:hAnsi="Times New Roman" w:cs="Times New Roman"/>
          <w:color w:val="FF0000"/>
        </w:rPr>
        <w:t xml:space="preserve"> 80 </w:t>
      </w:r>
      <w:r>
        <w:rPr>
          <w:rFonts w:ascii="Times New Roman" w:cs="宋体" w:hint="eastAsia"/>
          <w:color w:val="FF0000"/>
        </w:rPr>
        <w:t>年代和</w:t>
      </w:r>
      <w:r>
        <w:rPr>
          <w:rFonts w:ascii="Times New Roman" w:hAnsi="Times New Roman" w:cs="Times New Roman"/>
          <w:color w:val="FF0000"/>
        </w:rPr>
        <w:t xml:space="preserve"> 90 </w:t>
      </w:r>
      <w:r>
        <w:rPr>
          <w:rFonts w:ascii="Times New Roman" w:cs="宋体" w:hint="eastAsia"/>
          <w:color w:val="FF0000"/>
        </w:rPr>
        <w:t>年代初随着城市的现代化，许多胡同被拆除来建造道路、摩天大楼和现代房屋。此处为非谓语动词作状语，结合句意，</w:t>
      </w:r>
      <w:r>
        <w:rPr>
          <w:rFonts w:ascii="Times New Roman" w:hAnsi="Times New Roman" w:cs="Times New Roman"/>
          <w:color w:val="FF0000"/>
        </w:rPr>
        <w:t>“</w:t>
      </w:r>
      <w:r>
        <w:rPr>
          <w:rFonts w:ascii="Times New Roman" w:cs="宋体" w:hint="eastAsia"/>
          <w:color w:val="FF0000"/>
        </w:rPr>
        <w:t>许多胡同被拆除</w:t>
      </w:r>
      <w:r>
        <w:rPr>
          <w:rFonts w:ascii="Times New Roman" w:hAnsi="Times New Roman" w:cs="Times New Roman"/>
          <w:color w:val="FF0000"/>
        </w:rPr>
        <w:t xml:space="preserve">” </w:t>
      </w:r>
      <w:r>
        <w:rPr>
          <w:rFonts w:ascii="Times New Roman" w:cs="宋体" w:hint="eastAsia"/>
          <w:color w:val="FF0000"/>
        </w:rPr>
        <w:t>的目的是</w:t>
      </w:r>
      <w:r>
        <w:rPr>
          <w:rFonts w:ascii="Times New Roman" w:hAnsi="Times New Roman" w:cs="Times New Roman"/>
          <w:color w:val="FF0000"/>
        </w:rPr>
        <w:t xml:space="preserve"> “</w:t>
      </w:r>
      <w:r>
        <w:rPr>
          <w:rFonts w:ascii="Times New Roman" w:cs="宋体" w:hint="eastAsia"/>
          <w:color w:val="FF0000"/>
        </w:rPr>
        <w:t>建造道路、摩天大楼和现代房屋</w:t>
      </w:r>
      <w:r>
        <w:rPr>
          <w:rFonts w:ascii="Times New Roman" w:hAnsi="Times New Roman" w:cs="Times New Roman"/>
          <w:color w:val="FF0000"/>
        </w:rPr>
        <w:t>”</w:t>
      </w:r>
      <w:r>
        <w:rPr>
          <w:rFonts w:ascii="Times New Roman" w:cs="宋体" w:hint="eastAsia"/>
          <w:color w:val="FF0000"/>
        </w:rPr>
        <w:t>，动词不定式可以用来表示目的，所以这里要用</w:t>
      </w:r>
      <w:r>
        <w:rPr>
          <w:rFonts w:ascii="Times New Roman" w:hAnsi="Times New Roman" w:cs="Times New Roman"/>
          <w:color w:val="FF0000"/>
        </w:rPr>
        <w:t xml:space="preserve"> to build</w:t>
      </w:r>
      <w:r>
        <w:rPr>
          <w:rFonts w:ascii="Times New Roman" w:cs="宋体" w:hint="eastAsia"/>
          <w:color w:val="FF0000"/>
        </w:rPr>
        <w:t>。故填</w:t>
      </w:r>
      <w:r>
        <w:rPr>
          <w:rFonts w:ascii="Times New Roman" w:hAnsi="Times New Roman" w:cs="Times New Roman"/>
          <w:color w:val="FF0000"/>
        </w:rPr>
        <w:t xml:space="preserve"> to build</w:t>
      </w:r>
      <w:r>
        <w:rPr>
          <w:rFonts w:ascii="Times New Roman" w:cs="宋体" w:hint="eastAsia"/>
          <w:color w:val="FF0000"/>
        </w:rPr>
        <w:t>。</w:t>
      </w:r>
    </w:p>
    <w:p w14:paraId="623874E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7. </w:t>
      </w:r>
      <w:r>
        <w:rPr>
          <w:rFonts w:ascii="Times New Roman" w:cs="宋体" w:hint="eastAsia"/>
          <w:color w:val="FF0000"/>
        </w:rPr>
        <w:t>考查并列连词。句意：</w:t>
      </w:r>
      <w:r>
        <w:rPr>
          <w:rFonts w:ascii="Times New Roman" w:hAnsi="Times New Roman" w:cs="Times New Roman"/>
          <w:color w:val="FF0000"/>
        </w:rPr>
        <w:t xml:space="preserve">2002 </w:t>
      </w:r>
      <w:r>
        <w:rPr>
          <w:rFonts w:ascii="Times New Roman" w:cs="宋体" w:hint="eastAsia"/>
          <w:color w:val="FF0000"/>
        </w:rPr>
        <w:t>年，北京列出了</w:t>
      </w:r>
      <w:r>
        <w:rPr>
          <w:rFonts w:ascii="Times New Roman" w:hAnsi="Times New Roman" w:cs="Times New Roman"/>
          <w:color w:val="FF0000"/>
        </w:rPr>
        <w:t xml:space="preserve"> 40 </w:t>
      </w:r>
      <w:r>
        <w:rPr>
          <w:rFonts w:ascii="Times New Roman" w:cs="宋体" w:hint="eastAsia"/>
          <w:color w:val="FF0000"/>
        </w:rPr>
        <w:t>个受保护的历史区域，并且加大了重建城市中一些关键遗迹和老街的力度。</w:t>
      </w:r>
      <w:r>
        <w:rPr>
          <w:rFonts w:ascii="Times New Roman" w:hAnsi="Times New Roman" w:cs="Times New Roman"/>
          <w:color w:val="FF0000"/>
        </w:rPr>
        <w:t xml:space="preserve">“listed 40 protected historical zones” </w:t>
      </w:r>
      <w:r>
        <w:rPr>
          <w:rFonts w:ascii="Times New Roman" w:cs="宋体" w:hint="eastAsia"/>
          <w:color w:val="FF0000"/>
        </w:rPr>
        <w:t>和</w:t>
      </w:r>
      <w:r>
        <w:rPr>
          <w:rFonts w:ascii="Times New Roman" w:hAnsi="Times New Roman" w:cs="Times New Roman"/>
          <w:color w:val="FF0000"/>
        </w:rPr>
        <w:t xml:space="preserve"> “increased its efforts to rebuild some key relics and older streets” </w:t>
      </w:r>
      <w:r>
        <w:rPr>
          <w:rFonts w:ascii="Times New Roman" w:cs="宋体" w:hint="eastAsia"/>
          <w:color w:val="FF0000"/>
        </w:rPr>
        <w:t>这两个动作是并列关系，都是北京在</w:t>
      </w:r>
      <w:r>
        <w:rPr>
          <w:rFonts w:ascii="Times New Roman" w:hAnsi="Times New Roman" w:cs="Times New Roman"/>
          <w:color w:val="FF0000"/>
        </w:rPr>
        <w:t xml:space="preserve"> 2002 </w:t>
      </w:r>
      <w:r>
        <w:rPr>
          <w:rFonts w:ascii="Times New Roman" w:cs="宋体" w:hint="eastAsia"/>
          <w:color w:val="FF0000"/>
        </w:rPr>
        <w:t>年做的事情，所以需要用并列连词</w:t>
      </w:r>
      <w:r>
        <w:rPr>
          <w:rFonts w:ascii="Times New Roman" w:hAnsi="Times New Roman" w:cs="Times New Roman"/>
          <w:color w:val="FF0000"/>
        </w:rPr>
        <w:t xml:space="preserve"> and </w:t>
      </w:r>
      <w:r>
        <w:rPr>
          <w:rFonts w:ascii="Times New Roman" w:cs="宋体" w:hint="eastAsia"/>
          <w:color w:val="FF0000"/>
        </w:rPr>
        <w:t>来连接。故填</w:t>
      </w:r>
      <w:r>
        <w:rPr>
          <w:rFonts w:ascii="Times New Roman" w:hAnsi="Times New Roman" w:cs="Times New Roman"/>
          <w:color w:val="FF0000"/>
        </w:rPr>
        <w:t xml:space="preserve"> and</w:t>
      </w:r>
      <w:r>
        <w:rPr>
          <w:rFonts w:ascii="Times New Roman" w:cs="宋体" w:hint="eastAsia"/>
          <w:color w:val="FF0000"/>
        </w:rPr>
        <w:t>。</w:t>
      </w:r>
    </w:p>
    <w:p w14:paraId="1D42986A">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8. </w:t>
      </w:r>
      <w:r>
        <w:rPr>
          <w:rFonts w:ascii="Times New Roman" w:cs="宋体" w:hint="eastAsia"/>
          <w:color w:val="FF0000"/>
        </w:rPr>
        <w:t>考查形容词。句意：仍然存在的胡同就像是嘈杂城市中的宁静绿洲。</w:t>
      </w:r>
      <w:r>
        <w:rPr>
          <w:rFonts w:ascii="Times New Roman" w:hAnsi="Times New Roman" w:cs="Times New Roman"/>
          <w:color w:val="FF0000"/>
        </w:rPr>
        <w:t>“</w:t>
      </w:r>
      <w:r>
        <w:rPr>
          <w:rFonts w:ascii="Times New Roman" w:hAnsi="Times New Roman" w:cs="Times New Roman"/>
          <w:color w:val="FF0000"/>
          <w:u w:val="single"/>
        </w:rPr>
        <w:t xml:space="preserve">  8  </w:t>
      </w:r>
      <w:r>
        <w:rPr>
          <w:rFonts w:ascii="Times New Roman" w:cs="Times New Roman"/>
          <w:color w:val="FF0000"/>
        </w:rPr>
        <w:t>(</w:t>
      </w:r>
      <w:r>
        <w:rPr>
          <w:rFonts w:ascii="Times New Roman" w:hAnsi="Times New Roman" w:cs="Times New Roman"/>
          <w:color w:val="FF0000"/>
        </w:rPr>
        <w:t>noise</w:t>
      </w:r>
      <w:r>
        <w:rPr>
          <w:rFonts w:ascii="Times New Roman" w:cs="Times New Roman"/>
          <w:color w:val="FF0000"/>
        </w:rPr>
        <w:t>)</w:t>
      </w:r>
      <w:r>
        <w:rPr>
          <w:rFonts w:ascii="Times New Roman" w:hAnsi="Times New Roman" w:cs="Times New Roman"/>
          <w:color w:val="FF0000"/>
        </w:rPr>
        <w:t xml:space="preserve"> city” </w:t>
      </w:r>
      <w:r>
        <w:rPr>
          <w:rFonts w:ascii="Times New Roman" w:cs="宋体" w:hint="eastAsia"/>
          <w:color w:val="FF0000"/>
        </w:rPr>
        <w:t>中需要一个词来修饰名词</w:t>
      </w:r>
      <w:r>
        <w:rPr>
          <w:rFonts w:ascii="Times New Roman" w:hAnsi="Times New Roman" w:cs="Times New Roman"/>
          <w:color w:val="FF0000"/>
        </w:rPr>
        <w:t xml:space="preserve"> “city”</w:t>
      </w:r>
      <w:r>
        <w:rPr>
          <w:rFonts w:ascii="Times New Roman" w:cs="宋体" w:hint="eastAsia"/>
          <w:color w:val="FF0000"/>
        </w:rPr>
        <w:t>，</w:t>
      </w:r>
      <w:r>
        <w:rPr>
          <w:rFonts w:ascii="Times New Roman" w:hAnsi="Times New Roman" w:cs="Times New Roman"/>
          <w:color w:val="FF0000"/>
        </w:rPr>
        <w:t xml:space="preserve">noise </w:t>
      </w:r>
      <w:r>
        <w:rPr>
          <w:rFonts w:ascii="Times New Roman" w:cs="宋体" w:hint="eastAsia"/>
          <w:color w:val="FF0000"/>
        </w:rPr>
        <w:t>是名词</w:t>
      </w:r>
      <w:r>
        <w:rPr>
          <w:rFonts w:ascii="Times New Roman" w:hAnsi="Times New Roman" w:cs="Times New Roman"/>
          <w:color w:val="FF0000"/>
        </w:rPr>
        <w:t xml:space="preserve"> “</w:t>
      </w:r>
      <w:r>
        <w:rPr>
          <w:rFonts w:ascii="Times New Roman" w:cs="宋体" w:hint="eastAsia"/>
          <w:color w:val="FF0000"/>
        </w:rPr>
        <w:t>噪音</w:t>
      </w:r>
      <w:r>
        <w:rPr>
          <w:rFonts w:ascii="Times New Roman" w:hAnsi="Times New Roman" w:cs="Times New Roman"/>
          <w:color w:val="FF0000"/>
        </w:rPr>
        <w:t>”</w:t>
      </w:r>
      <w:r>
        <w:rPr>
          <w:rFonts w:ascii="Times New Roman" w:cs="宋体" w:hint="eastAsia"/>
          <w:color w:val="FF0000"/>
        </w:rPr>
        <w:t>，其形容词形式</w:t>
      </w:r>
      <w:r>
        <w:rPr>
          <w:rFonts w:ascii="Times New Roman" w:hAnsi="Times New Roman" w:cs="Times New Roman"/>
          <w:color w:val="FF0000"/>
        </w:rPr>
        <w:t xml:space="preserve"> noisy </w:t>
      </w:r>
      <w:r>
        <w:rPr>
          <w:rFonts w:ascii="Times New Roman" w:cs="宋体" w:hint="eastAsia"/>
          <w:color w:val="FF0000"/>
        </w:rPr>
        <w:t>表示</w:t>
      </w:r>
      <w:r>
        <w:rPr>
          <w:rFonts w:ascii="Times New Roman" w:hAnsi="Times New Roman" w:cs="Times New Roman"/>
          <w:color w:val="FF0000"/>
        </w:rPr>
        <w:t xml:space="preserve"> “</w:t>
      </w:r>
      <w:r>
        <w:rPr>
          <w:rFonts w:ascii="Times New Roman" w:cs="宋体" w:hint="eastAsia"/>
          <w:color w:val="FF0000"/>
        </w:rPr>
        <w:t>嘈杂的</w:t>
      </w:r>
      <w:r>
        <w:rPr>
          <w:rFonts w:ascii="Times New Roman" w:hAnsi="Times New Roman" w:cs="Times New Roman"/>
          <w:color w:val="FF0000"/>
        </w:rPr>
        <w:t>”</w:t>
      </w:r>
      <w:r>
        <w:rPr>
          <w:rFonts w:ascii="Times New Roman" w:cs="宋体" w:hint="eastAsia"/>
          <w:color w:val="FF0000"/>
        </w:rPr>
        <w:t>，形容词可以作定语修饰名词，所以这里要用</w:t>
      </w:r>
      <w:r>
        <w:rPr>
          <w:rFonts w:ascii="Times New Roman" w:hAnsi="Times New Roman" w:cs="Times New Roman"/>
          <w:color w:val="FF0000"/>
        </w:rPr>
        <w:t xml:space="preserve"> noisy</w:t>
      </w:r>
      <w:r>
        <w:rPr>
          <w:rFonts w:ascii="Times New Roman" w:cs="宋体" w:hint="eastAsia"/>
          <w:color w:val="FF0000"/>
        </w:rPr>
        <w:t>。故填</w:t>
      </w:r>
      <w:r>
        <w:rPr>
          <w:rFonts w:ascii="Times New Roman" w:hAnsi="Times New Roman" w:cs="Times New Roman"/>
          <w:color w:val="FF0000"/>
        </w:rPr>
        <w:t xml:space="preserve"> noisy</w:t>
      </w:r>
      <w:r>
        <w:rPr>
          <w:rFonts w:ascii="Times New Roman" w:cs="宋体" w:hint="eastAsia"/>
          <w:color w:val="FF0000"/>
        </w:rPr>
        <w:t>。</w:t>
      </w:r>
    </w:p>
    <w:p w14:paraId="5CB4DA6D">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9. </w:t>
      </w:r>
      <w:r>
        <w:rPr>
          <w:rFonts w:ascii="Times New Roman" w:cs="宋体" w:hint="eastAsia"/>
          <w:color w:val="FF0000"/>
        </w:rPr>
        <w:t>考查非谓语动词。句意：走过它们</w:t>
      </w:r>
      <w:r>
        <w:rPr>
          <w:rFonts w:ascii="Times New Roman" w:cs="Times New Roman"/>
          <w:color w:val="FF0000"/>
        </w:rPr>
        <w:t>(</w:t>
      </w:r>
      <w:r>
        <w:rPr>
          <w:rFonts w:ascii="Times New Roman" w:cs="宋体" w:hint="eastAsia"/>
          <w:color w:val="FF0000"/>
        </w:rPr>
        <w:t>胡同</w:t>
      </w:r>
      <w:r>
        <w:rPr>
          <w:rFonts w:ascii="Times New Roman" w:cs="Times New Roman"/>
          <w:color w:val="FF0000"/>
        </w:rPr>
        <w:t>)</w:t>
      </w:r>
      <w:r>
        <w:rPr>
          <w:rFonts w:ascii="Times New Roman" w:cs="宋体" w:hint="eastAsia"/>
          <w:color w:val="FF0000"/>
        </w:rPr>
        <w:t>，经常会看到成群的老年人坐在一起打牌、打麻将或下象棋。</w:t>
      </w:r>
      <w:r>
        <w:rPr>
          <w:rFonts w:ascii="Times New Roman" w:hAnsi="Times New Roman" w:cs="Times New Roman"/>
          <w:color w:val="FF0000"/>
        </w:rPr>
        <w:t xml:space="preserve">“groups of elderly people” </w:t>
      </w:r>
      <w:r>
        <w:rPr>
          <w:rFonts w:ascii="Times New Roman" w:cs="宋体" w:hint="eastAsia"/>
          <w:color w:val="FF0000"/>
        </w:rPr>
        <w:t>和</w:t>
      </w:r>
      <w:r>
        <w:rPr>
          <w:rFonts w:ascii="Times New Roman" w:hAnsi="Times New Roman" w:cs="Times New Roman"/>
          <w:color w:val="FF0000"/>
        </w:rPr>
        <w:t xml:space="preserve"> “sit”</w:t>
      </w:r>
      <w:r>
        <w:rPr>
          <w:rFonts w:ascii="Times New Roman" w:cs="宋体" w:hint="eastAsia"/>
          <w:color w:val="FF0000"/>
        </w:rPr>
        <w:t>之间是主动关系，且表示正在进行的动作，所以要用现在分词</w:t>
      </w:r>
      <w:r>
        <w:rPr>
          <w:rFonts w:ascii="Times New Roman" w:hAnsi="Times New Roman" w:cs="Times New Roman"/>
          <w:color w:val="FF0000"/>
        </w:rPr>
        <w:t xml:space="preserve"> sitting </w:t>
      </w:r>
      <w:r>
        <w:rPr>
          <w:rFonts w:ascii="Times New Roman" w:cs="宋体" w:hint="eastAsia"/>
          <w:color w:val="FF0000"/>
        </w:rPr>
        <w:t>作宾语补足语。</w:t>
      </w:r>
      <w:r>
        <w:rPr>
          <w:rFonts w:ascii="Times New Roman" w:hAnsi="Times New Roman" w:cs="Times New Roman"/>
          <w:color w:val="FF0000"/>
        </w:rPr>
        <w:t>see sb. doing sth.</w:t>
      </w:r>
      <w:r>
        <w:rPr>
          <w:rFonts w:ascii="Times New Roman" w:cs="宋体" w:hint="eastAsia"/>
          <w:color w:val="FF0000"/>
        </w:rPr>
        <w:t>是一个固定结构，表示</w:t>
      </w:r>
      <w:r>
        <w:rPr>
          <w:rFonts w:ascii="Times New Roman" w:hAnsi="Times New Roman" w:cs="Times New Roman"/>
          <w:color w:val="FF0000"/>
        </w:rPr>
        <w:t xml:space="preserve"> “</w:t>
      </w:r>
      <w:r>
        <w:rPr>
          <w:rFonts w:ascii="Times New Roman" w:cs="宋体" w:hint="eastAsia"/>
          <w:color w:val="FF0000"/>
        </w:rPr>
        <w:t>看见某人正在做某事</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 xml:space="preserve"> sitting</w:t>
      </w:r>
      <w:r>
        <w:rPr>
          <w:rFonts w:ascii="Times New Roman" w:cs="宋体" w:hint="eastAsia"/>
          <w:color w:val="FF0000"/>
        </w:rPr>
        <w:t>。</w:t>
      </w:r>
    </w:p>
    <w:p w14:paraId="26C66B90">
      <w:pPr>
        <w:adjustRightInd w:val="0"/>
        <w:snapToGrid w:val="0"/>
        <w:spacing w:line="360" w:lineRule="auto"/>
        <w:rPr>
          <w:rFonts w:hAnsi="Times New Roman" w:cs="Times New Roman"/>
        </w:rPr>
      </w:pPr>
      <w:r>
        <w:rPr>
          <w:rFonts w:ascii="Times New Roman" w:hAnsi="Times New Roman" w:cs="Times New Roman"/>
          <w:color w:val="FF0000"/>
        </w:rPr>
        <w:t xml:space="preserve">10. </w:t>
      </w:r>
      <w:r>
        <w:rPr>
          <w:rFonts w:ascii="Times New Roman" w:cs="宋体" w:hint="eastAsia"/>
          <w:color w:val="FF0000"/>
        </w:rPr>
        <w:t>考查冠词。句意：胡同已经变成了一个北京民俗和历史的博物馆。</w:t>
      </w:r>
      <w:r>
        <w:rPr>
          <w:rFonts w:ascii="Times New Roman" w:hAnsi="Times New Roman" w:cs="Times New Roman"/>
          <w:color w:val="FF0000"/>
        </w:rPr>
        <w:t xml:space="preserve">“museum” </w:t>
      </w:r>
      <w:r>
        <w:rPr>
          <w:rFonts w:ascii="Times New Roman" w:cs="宋体" w:hint="eastAsia"/>
          <w:color w:val="FF0000"/>
        </w:rPr>
        <w:t>是可数名词单数，这里表示</w:t>
      </w:r>
      <w:r>
        <w:rPr>
          <w:rFonts w:ascii="Times New Roman" w:hAnsi="Times New Roman" w:cs="Times New Roman"/>
          <w:color w:val="FF0000"/>
        </w:rPr>
        <w:t xml:space="preserve"> “</w:t>
      </w:r>
      <w:r>
        <w:rPr>
          <w:rFonts w:ascii="Times New Roman" w:cs="宋体" w:hint="eastAsia"/>
          <w:color w:val="FF0000"/>
        </w:rPr>
        <w:t>一个</w:t>
      </w:r>
      <w:r>
        <w:rPr>
          <w:rFonts w:ascii="Times New Roman" w:hAnsi="Times New Roman" w:cs="Times New Roman"/>
          <w:color w:val="FF0000"/>
        </w:rPr>
        <w:t xml:space="preserve">” </w:t>
      </w:r>
      <w:r>
        <w:rPr>
          <w:rFonts w:ascii="Times New Roman" w:cs="宋体" w:hint="eastAsia"/>
          <w:color w:val="FF0000"/>
        </w:rPr>
        <w:t>北京民俗和历史的博物馆，用于辅音音素开头的可数名词单数前，表示</w:t>
      </w:r>
      <w:r>
        <w:rPr>
          <w:rFonts w:ascii="Times New Roman" w:hAnsi="Times New Roman" w:cs="Times New Roman"/>
          <w:color w:val="FF0000"/>
        </w:rPr>
        <w:t xml:space="preserve"> “</w:t>
      </w:r>
      <w:r>
        <w:rPr>
          <w:rFonts w:ascii="Times New Roman" w:cs="宋体" w:hint="eastAsia"/>
          <w:color w:val="FF0000"/>
        </w:rPr>
        <w:t>一个</w:t>
      </w:r>
      <w:r>
        <w:rPr>
          <w:rFonts w:ascii="Times New Roman" w:hAnsi="Times New Roman" w:cs="Times New Roman"/>
          <w:color w:val="FF0000"/>
        </w:rPr>
        <w:t>”</w:t>
      </w:r>
      <w:r>
        <w:rPr>
          <w:rFonts w:ascii="Times New Roman" w:cs="宋体" w:hint="eastAsia"/>
          <w:color w:val="FF0000"/>
        </w:rPr>
        <w:t>，所以这里要用</w:t>
      </w:r>
      <w:r>
        <w:rPr>
          <w:rFonts w:ascii="Times New Roman" w:hAnsi="Times New Roman" w:cs="Times New Roman"/>
          <w:color w:val="FF0000"/>
        </w:rPr>
        <w:t xml:space="preserve"> a</w:t>
      </w:r>
      <w:r>
        <w:rPr>
          <w:rFonts w:ascii="Times New Roman" w:cs="宋体" w:hint="eastAsia"/>
          <w:color w:val="FF0000"/>
        </w:rPr>
        <w:t>。故填</w:t>
      </w:r>
      <w:r>
        <w:rPr>
          <w:rFonts w:ascii="Times New Roman" w:hAnsi="Times New Roman" w:cs="Times New Roman"/>
          <w:color w:val="FF0000"/>
        </w:rPr>
        <w:t xml:space="preserve"> a</w:t>
      </w:r>
      <w:r>
        <w:rPr>
          <w:rFonts w:ascii="Times New Roman" w:cs="宋体" w:hint="eastAsia"/>
          <w:color w:val="FF0000"/>
        </w:rPr>
        <w:t>。</w:t>
      </w:r>
    </w:p>
    <w:p w14:paraId="3EDF4121">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2</w:t>
      </w:r>
    </w:p>
    <w:p w14:paraId="446C224B">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It looks like Disney has done it again! Pinocchio is just the latest of the company’s cartoon classics, </w:t>
      </w:r>
      <w:r>
        <w:rPr>
          <w:rFonts w:ascii="Times New Roman" w:hAnsi="Times New Roman" w:cs="Times New Roman"/>
          <w:u w:val="single"/>
        </w:rPr>
        <w:t xml:space="preserve">   11   </w:t>
      </w:r>
      <w:r>
        <w:rPr>
          <w:rFonts w:ascii="Times New Roman" w:hAnsi="Times New Roman" w:cs="Times New Roman"/>
        </w:rPr>
        <w:t>will be adapted into a live-action(</w:t>
      </w:r>
      <w:r>
        <w:rPr>
          <w:rFonts w:ascii="Times New Roman" w:hAnsi="宋体" w:cs="宋体" w:hint="eastAsia"/>
        </w:rPr>
        <w:t>真人版</w:t>
      </w:r>
      <w:r>
        <w:rPr>
          <w:rFonts w:ascii="Times New Roman" w:hAnsi="Times New Roman" w:cs="Times New Roman"/>
        </w:rPr>
        <w:t>) film. Like Disney’s previous live-action adaptations, the creators have honored the original while making changes based</w:t>
      </w:r>
      <w:r>
        <w:rPr>
          <w:rFonts w:ascii="Times New Roman" w:hAnsi="Times New Roman" w:cs="Times New Roman"/>
          <w:kern w:val="0"/>
          <w:sz w:val="24"/>
          <w:szCs w:val="24"/>
        </w:rPr>
        <w:t>  </w:t>
      </w:r>
      <w:r>
        <w:rPr>
          <w:rFonts w:ascii="Times New Roman" w:hAnsi="Times New Roman" w:cs="Times New Roman"/>
          <w:u w:val="single"/>
        </w:rPr>
        <w:t xml:space="preserve">   12   </w:t>
      </w:r>
      <w:r>
        <w:rPr>
          <w:rFonts w:ascii="Times New Roman" w:hAnsi="Times New Roman" w:cs="Times New Roman"/>
        </w:rPr>
        <w:t>the original source.</w:t>
      </w:r>
    </w:p>
    <w:p w14:paraId="53FF3B34">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hand-drawn 1940 film Pinocchio was </w:t>
      </w:r>
      <w:r>
        <w:rPr>
          <w:rFonts w:ascii="Times New Roman" w:hAnsi="Times New Roman" w:cs="Times New Roman"/>
          <w:u w:val="single"/>
        </w:rPr>
        <w:t xml:space="preserve">   13   </w:t>
      </w:r>
      <w:r>
        <w:rPr>
          <w:rFonts w:ascii="Times New Roman" w:hAnsi="Times New Roman" w:cs="Times New Roman"/>
        </w:rPr>
        <w:t xml:space="preserve">(original) adapted from the classic Italian novel written in the 1800s. </w:t>
      </w:r>
      <w:r>
        <w:rPr>
          <w:rFonts w:ascii="Times New Roman" w:hAnsi="Times New Roman" w:cs="Times New Roman"/>
          <w:u w:val="single"/>
        </w:rPr>
        <w:t xml:space="preserve">   14   </w:t>
      </w:r>
      <w:r>
        <w:rPr>
          <w:rFonts w:ascii="Times New Roman" w:hAnsi="Times New Roman" w:cs="Times New Roman"/>
        </w:rPr>
        <w:t>the book and original movie are quite different, they both follow the adventures of the wooden boy Pinocchio. The original tale</w:t>
      </w:r>
      <w:r>
        <w:rPr>
          <w:rFonts w:ascii="Times New Roman" w:hAnsi="Times New Roman" w:cs="Times New Roman"/>
          <w:kern w:val="0"/>
          <w:sz w:val="24"/>
          <w:szCs w:val="24"/>
        </w:rPr>
        <w:t>  </w:t>
      </w:r>
      <w:r>
        <w:rPr>
          <w:rFonts w:ascii="Times New Roman" w:hAnsi="Times New Roman" w:cs="Times New Roman"/>
          <w:u w:val="single"/>
        </w:rPr>
        <w:t xml:space="preserve">   15   </w:t>
      </w:r>
      <w:r>
        <w:rPr>
          <w:rFonts w:ascii="Times New Roman" w:hAnsi="Times New Roman" w:cs="Times New Roman"/>
        </w:rPr>
        <w:t>(mean) to teach children lessons on morality(</w:t>
      </w:r>
      <w:r>
        <w:rPr>
          <w:rFonts w:ascii="Times New Roman" w:hAnsi="宋体" w:cs="宋体" w:hint="eastAsia"/>
        </w:rPr>
        <w:t>道德</w:t>
      </w:r>
      <w:r>
        <w:rPr>
          <w:rFonts w:ascii="Times New Roman" w:hAnsi="Times New Roman" w:cs="Times New Roman"/>
        </w:rPr>
        <w:t>).</w:t>
      </w:r>
    </w:p>
    <w:p w14:paraId="738F682B">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u w:val="single"/>
        </w:rPr>
        <w:t xml:space="preserve">   16   </w:t>
      </w:r>
      <w:r>
        <w:rPr>
          <w:rFonts w:ascii="Times New Roman" w:hAnsi="Times New Roman" w:cs="Times New Roman"/>
        </w:rPr>
        <w:t>(creator) also made sure to keep the beloved characters from the 1940 film. Many familiar faces such as Pinocchio’s loving father, the wise Jiminy Cricket will appear. Besides, several actors with previous Disney films</w:t>
      </w:r>
      <w:r>
        <w:rPr>
          <w:rFonts w:ascii="Times New Roman" w:hAnsi="Times New Roman" w:cs="Times New Roman"/>
          <w:u w:val="single"/>
        </w:rPr>
        <w:t xml:space="preserve">   17   </w:t>
      </w:r>
      <w:r>
        <w:rPr>
          <w:rFonts w:ascii="Times New Roman" w:hAnsi="Times New Roman" w:cs="Times New Roman"/>
        </w:rPr>
        <w:t>(accept) some of these characters recently.</w:t>
      </w:r>
    </w:p>
    <w:p w14:paraId="7692101D">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Before you start to worry that this film will be just a copy of the original, let’s go over its differences.</w:t>
      </w:r>
    </w:p>
    <w:p w14:paraId="578869D1">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One change to the story is the addition of a new character—Sofia the Seagull. </w:t>
      </w:r>
      <w:r>
        <w:rPr>
          <w:rFonts w:ascii="Times New Roman" w:hAnsi="Times New Roman" w:cs="Times New Roman"/>
          <w:u w:val="single"/>
        </w:rPr>
        <w:t xml:space="preserve">   18   </w:t>
      </w:r>
      <w:r>
        <w:rPr>
          <w:rFonts w:ascii="Times New Roman" w:hAnsi="Times New Roman" w:cs="Times New Roman"/>
        </w:rPr>
        <w:t>change to the story is made by an actor who is not new to Disney live-action adaptations. According to him, his character plays a bigger and</w:t>
      </w:r>
      <w:r>
        <w:rPr>
          <w:rFonts w:ascii="Times New Roman" w:hAnsi="Times New Roman" w:cs="Times New Roman"/>
          <w:u w:val="single"/>
        </w:rPr>
        <w:t xml:space="preserve">   19   </w:t>
      </w:r>
      <w:r>
        <w:rPr>
          <w:rFonts w:ascii="Times New Roman" w:hAnsi="Times New Roman" w:cs="Times New Roman"/>
        </w:rPr>
        <w:t xml:space="preserve">(frightening) role in this film than in the 1940 tale. He’s an unusual creature. To see Pinocchio’s puppet brought to life in this exciting </w:t>
      </w:r>
      <w:r>
        <w:rPr>
          <w:rFonts w:ascii="Times New Roman" w:hAnsi="Times New Roman" w:cs="Times New Roman"/>
          <w:u w:val="single"/>
        </w:rPr>
        <w:t xml:space="preserve">   20   </w:t>
      </w:r>
      <w:r>
        <w:rPr>
          <w:rFonts w:ascii="Times New Roman" w:hAnsi="Times New Roman" w:cs="Times New Roman"/>
        </w:rPr>
        <w:t>(adapt), you can catch it on Disney this month!</w:t>
      </w:r>
    </w:p>
    <w:p w14:paraId="2349082F">
      <w:pPr>
        <w:adjustRightInd w:val="0"/>
        <w:snapToGrid w:val="0"/>
        <w:spacing w:line="360" w:lineRule="auto"/>
        <w:rPr>
          <w:rFonts w:ascii="Times New Roman" w:hAnsi="Times New Roman" w:cs="Times New Roman"/>
          <w:b/>
          <w:bCs/>
          <w:color w:val="FF0000"/>
        </w:rPr>
      </w:pPr>
      <w:r>
        <w:rPr>
          <w:rFonts w:ascii="Times New Roman" w:cs="宋体" w:hint="eastAsia"/>
          <w:b/>
          <w:bCs/>
          <w:color w:val="FF0000"/>
        </w:rPr>
        <w:t>【答案】</w:t>
      </w:r>
    </w:p>
    <w:p w14:paraId="0DDBEB19">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11. which     12. on              13. originally    14. Although/Though/While    15. was meant </w:t>
      </w:r>
    </w:p>
    <w:p w14:paraId="3FDEFE66">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16. creators    17. have accepted    18. Another      19. more frightening          20. adaptation</w:t>
      </w:r>
    </w:p>
    <w:p w14:paraId="489A3DC7">
      <w:pPr>
        <w:adjustRightInd w:val="0"/>
        <w:snapToGrid w:val="0"/>
        <w:spacing w:line="360" w:lineRule="auto"/>
        <w:rPr>
          <w:rFonts w:ascii="Times New Roman" w:hAnsi="Times New Roman" w:cs="Times New Roman"/>
          <w:color w:val="FF0000"/>
        </w:rPr>
      </w:pPr>
      <w:r>
        <w:rPr>
          <w:rFonts w:ascii="Times New Roman" w:cs="宋体" w:hint="eastAsia"/>
          <w:b/>
          <w:bCs/>
          <w:color w:val="FF0000"/>
        </w:rPr>
        <w:t>【语篇解读】</w:t>
      </w:r>
      <w:r>
        <w:rPr>
          <w:rFonts w:ascii="Times New Roman" w:cs="宋体" w:hint="eastAsia"/>
          <w:color w:val="FF0000"/>
        </w:rPr>
        <w:t>这是一篇说明文。文章主要介绍了迪士尼将经典动画《匹诺曹》改编成真人版电影的相关情况。</w:t>
      </w:r>
    </w:p>
    <w:p w14:paraId="02C0060D">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11. </w:t>
      </w:r>
      <w:r>
        <w:rPr>
          <w:rFonts w:ascii="Times New Roman" w:cs="宋体" w:hint="eastAsia"/>
          <w:color w:val="FF0000"/>
        </w:rPr>
        <w:t>考查定语从句。句意：《匹诺曹》是该公司最新的经典卡通作品，将被改编成真人电影。分析句子可知，设空处引导非限制性定语从句，先行词是</w:t>
      </w:r>
      <w:r>
        <w:rPr>
          <w:rFonts w:ascii="Times New Roman" w:hAnsi="Times New Roman" w:cs="Times New Roman"/>
          <w:color w:val="FF0000"/>
        </w:rPr>
        <w:t xml:space="preserve"> “the company’s cartoon classics”</w:t>
      </w:r>
      <w:r>
        <w:rPr>
          <w:rFonts w:ascii="Times New Roman" w:cs="宋体" w:hint="eastAsia"/>
          <w:color w:val="FF0000"/>
        </w:rPr>
        <w:t>，指物且在从句中作主语，所以用关系代词</w:t>
      </w:r>
      <w:r>
        <w:rPr>
          <w:rFonts w:ascii="Times New Roman" w:hAnsi="Times New Roman" w:cs="Times New Roman"/>
          <w:color w:val="FF0000"/>
        </w:rPr>
        <w:t>which</w:t>
      </w:r>
      <w:r>
        <w:rPr>
          <w:rFonts w:ascii="Times New Roman" w:cs="宋体" w:hint="eastAsia"/>
          <w:color w:val="FF0000"/>
        </w:rPr>
        <w:t>引导。故填</w:t>
      </w:r>
      <w:r>
        <w:rPr>
          <w:rFonts w:ascii="Times New Roman" w:hAnsi="Times New Roman" w:cs="Times New Roman"/>
          <w:color w:val="FF0000"/>
        </w:rPr>
        <w:t>which</w:t>
      </w:r>
      <w:r>
        <w:rPr>
          <w:rFonts w:ascii="Times New Roman" w:cs="宋体" w:hint="eastAsia"/>
          <w:color w:val="FF0000"/>
        </w:rPr>
        <w:t>。</w:t>
      </w:r>
    </w:p>
    <w:p w14:paraId="564092BB">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12. </w:t>
      </w:r>
      <w:r>
        <w:rPr>
          <w:rFonts w:ascii="Times New Roman" w:cs="宋体" w:hint="eastAsia"/>
          <w:color w:val="FF0000"/>
        </w:rPr>
        <w:t>考查固定短语。句意：就像迪士尼之前的真人版改编电影一样，创作者们在尊重原著的同时，也在原著的基础上做出了一些改变。</w:t>
      </w:r>
      <w:r>
        <w:rPr>
          <w:rFonts w:ascii="Times New Roman" w:hAnsi="Times New Roman" w:cs="Times New Roman"/>
          <w:color w:val="FF0000"/>
        </w:rPr>
        <w:t>based on</w:t>
      </w:r>
      <w:r>
        <w:rPr>
          <w:rFonts w:ascii="Times New Roman" w:cs="宋体" w:hint="eastAsia"/>
          <w:color w:val="FF0000"/>
        </w:rPr>
        <w:t>为固定短语，意为</w:t>
      </w:r>
      <w:r>
        <w:rPr>
          <w:rFonts w:ascii="Times New Roman" w:hAnsi="Times New Roman" w:cs="Times New Roman"/>
          <w:color w:val="FF0000"/>
        </w:rPr>
        <w:t>“</w:t>
      </w:r>
      <w:r>
        <w:rPr>
          <w:rFonts w:ascii="Times New Roman" w:cs="宋体" w:hint="eastAsia"/>
          <w:color w:val="FF0000"/>
        </w:rPr>
        <w:t>以</w:t>
      </w:r>
      <w:r>
        <w:rPr>
          <w:rFonts w:ascii="Times New Roman" w:hAnsi="Times New Roman" w:cs="Times New Roman"/>
          <w:color w:val="FF0000"/>
        </w:rPr>
        <w:t>……</w:t>
      </w:r>
      <w:r>
        <w:rPr>
          <w:rFonts w:ascii="Times New Roman" w:cs="宋体" w:hint="eastAsia"/>
          <w:color w:val="FF0000"/>
        </w:rPr>
        <w:t>为基础，根据</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on</w:t>
      </w:r>
      <w:r>
        <w:rPr>
          <w:rFonts w:ascii="Times New Roman" w:cs="宋体" w:hint="eastAsia"/>
          <w:color w:val="FF0000"/>
        </w:rPr>
        <w:t>。</w:t>
      </w:r>
    </w:p>
    <w:p w14:paraId="7E44E67A">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13. </w:t>
      </w:r>
      <w:r>
        <w:rPr>
          <w:rFonts w:ascii="Times New Roman" w:cs="宋体" w:hint="eastAsia"/>
          <w:color w:val="FF0000"/>
        </w:rPr>
        <w:t>考查副词。句意：</w:t>
      </w:r>
      <w:r>
        <w:rPr>
          <w:rFonts w:ascii="Times New Roman" w:hAnsi="Times New Roman" w:cs="Times New Roman"/>
          <w:color w:val="FF0000"/>
        </w:rPr>
        <w:t>1940</w:t>
      </w:r>
      <w:r>
        <w:rPr>
          <w:rFonts w:ascii="Times New Roman" w:cs="宋体" w:hint="eastAsia"/>
          <w:color w:val="FF0000"/>
        </w:rPr>
        <w:t>年的手绘电影《匹诺曹》最初改编自</w:t>
      </w:r>
      <w:r>
        <w:rPr>
          <w:rFonts w:ascii="Times New Roman" w:hAnsi="Times New Roman" w:cs="Times New Roman"/>
          <w:color w:val="FF0000"/>
        </w:rPr>
        <w:t>19</w:t>
      </w:r>
      <w:r>
        <w:rPr>
          <w:rFonts w:ascii="Times New Roman" w:cs="宋体" w:hint="eastAsia"/>
          <w:color w:val="FF0000"/>
        </w:rPr>
        <w:t>世纪的经典意大利小说。修饰动词</w:t>
      </w:r>
      <w:r>
        <w:rPr>
          <w:rFonts w:ascii="Times New Roman" w:hAnsi="Times New Roman" w:cs="Times New Roman"/>
          <w:color w:val="FF0000"/>
        </w:rPr>
        <w:t xml:space="preserve"> “adapted”</w:t>
      </w:r>
      <w:r>
        <w:rPr>
          <w:rFonts w:ascii="Times New Roman" w:cs="宋体" w:hint="eastAsia"/>
          <w:color w:val="FF0000"/>
        </w:rPr>
        <w:t>，要用副词形式。</w:t>
      </w:r>
      <w:r>
        <w:rPr>
          <w:rFonts w:ascii="Times New Roman" w:hAnsi="Times New Roman" w:cs="Times New Roman"/>
          <w:color w:val="FF0000"/>
        </w:rPr>
        <w:t xml:space="preserve">original </w:t>
      </w:r>
      <w:r>
        <w:rPr>
          <w:rFonts w:ascii="Times New Roman" w:cs="宋体" w:hint="eastAsia"/>
          <w:color w:val="FF0000"/>
        </w:rPr>
        <w:t>是形容词，其副词形式为</w:t>
      </w:r>
      <w:r>
        <w:rPr>
          <w:rFonts w:ascii="Times New Roman" w:hAnsi="Times New Roman" w:cs="Times New Roman"/>
          <w:color w:val="FF0000"/>
        </w:rPr>
        <w:t xml:space="preserve"> originally</w:t>
      </w:r>
      <w:r>
        <w:rPr>
          <w:rFonts w:ascii="Times New Roman" w:cs="宋体" w:hint="eastAsia"/>
          <w:color w:val="FF0000"/>
        </w:rPr>
        <w:t>，意为</w:t>
      </w:r>
      <w:r>
        <w:rPr>
          <w:rFonts w:ascii="Times New Roman" w:hAnsi="Times New Roman" w:cs="Times New Roman"/>
          <w:color w:val="FF0000"/>
        </w:rPr>
        <w:t xml:space="preserve"> “</w:t>
      </w:r>
      <w:r>
        <w:rPr>
          <w:rFonts w:ascii="Times New Roman" w:cs="宋体" w:hint="eastAsia"/>
          <w:color w:val="FF0000"/>
        </w:rPr>
        <w:t>最初；起初</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originally</w:t>
      </w:r>
      <w:r>
        <w:rPr>
          <w:rFonts w:ascii="Times New Roman" w:cs="宋体" w:hint="eastAsia"/>
          <w:color w:val="FF0000"/>
        </w:rPr>
        <w:t>。</w:t>
      </w:r>
    </w:p>
    <w:p w14:paraId="23A91D1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14. </w:t>
      </w:r>
      <w:r>
        <w:rPr>
          <w:rFonts w:ascii="Times New Roman" w:cs="宋体" w:hint="eastAsia"/>
          <w:color w:val="FF0000"/>
        </w:rPr>
        <w:t>考查让步状语从句。句意：虽然原著和原版电影大不相同，但它们都讲述了木偶男孩皮诺奇的冒险故事。根据句意可知，前后句之间是让步关系，所以用</w:t>
      </w:r>
      <w:r>
        <w:rPr>
          <w:rFonts w:ascii="Times New Roman" w:hAnsi="Times New Roman" w:cs="Times New Roman"/>
          <w:color w:val="FF0000"/>
        </w:rPr>
        <w:t xml:space="preserve"> </w:t>
      </w:r>
      <w:r>
        <w:rPr>
          <w:rFonts w:ascii="Times New Roman" w:cs="宋体" w:hint="eastAsia"/>
          <w:color w:val="FF0000"/>
        </w:rPr>
        <w:t>连词</w:t>
      </w:r>
      <w:r>
        <w:rPr>
          <w:rFonts w:ascii="Times New Roman" w:hAnsi="Times New Roman" w:cs="Times New Roman"/>
          <w:color w:val="FF0000"/>
        </w:rPr>
        <w:t>Although/Though/While</w:t>
      </w:r>
      <w:r>
        <w:rPr>
          <w:rFonts w:ascii="Times New Roman" w:cs="宋体" w:hint="eastAsia"/>
          <w:color w:val="FF0000"/>
        </w:rPr>
        <w:t>引导让步状语从句，位于句首。故填</w:t>
      </w:r>
      <w:r>
        <w:rPr>
          <w:rFonts w:ascii="Times New Roman" w:hAnsi="Times New Roman" w:cs="Times New Roman"/>
          <w:color w:val="FF0000"/>
        </w:rPr>
        <w:t>Although/Though/While</w:t>
      </w:r>
      <w:r>
        <w:rPr>
          <w:rFonts w:ascii="Times New Roman" w:cs="宋体" w:hint="eastAsia"/>
          <w:color w:val="FF0000"/>
        </w:rPr>
        <w:t>。</w:t>
      </w:r>
    </w:p>
    <w:p w14:paraId="1760377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15. </w:t>
      </w:r>
      <w:r>
        <w:rPr>
          <w:rFonts w:ascii="Times New Roman" w:cs="宋体" w:hint="eastAsia"/>
          <w:color w:val="FF0000"/>
        </w:rPr>
        <w:t>考查动词时态和语态。句意：最初的故事是为了给孩子们上道德课。句子主语</w:t>
      </w:r>
      <w:r>
        <w:rPr>
          <w:rFonts w:ascii="Times New Roman" w:hAnsi="Times New Roman" w:cs="Times New Roman"/>
          <w:color w:val="FF0000"/>
        </w:rPr>
        <w:t>“The original tale”</w:t>
      </w:r>
      <w:r>
        <w:rPr>
          <w:rFonts w:ascii="Times New Roman" w:cs="宋体" w:hint="eastAsia"/>
          <w:color w:val="FF0000"/>
        </w:rPr>
        <w:t>与</w:t>
      </w:r>
      <w:r>
        <w:rPr>
          <w:rFonts w:ascii="Times New Roman" w:hAnsi="Times New Roman" w:cs="Times New Roman"/>
          <w:color w:val="FF0000"/>
        </w:rPr>
        <w:t>“mean”</w:t>
      </w:r>
      <w:r>
        <w:rPr>
          <w:rFonts w:ascii="Times New Roman" w:cs="宋体" w:hint="eastAsia"/>
          <w:color w:val="FF0000"/>
        </w:rPr>
        <w:t>之间是被动关系，</w:t>
      </w:r>
      <w:r>
        <w:rPr>
          <w:rFonts w:ascii="Times New Roman" w:hAnsi="Times New Roman" w:cs="Times New Roman"/>
          <w:color w:val="FF0000"/>
        </w:rPr>
        <w:t xml:space="preserve">be meant to do sth. </w:t>
      </w:r>
      <w:r>
        <w:rPr>
          <w:rFonts w:ascii="Times New Roman" w:cs="宋体" w:hint="eastAsia"/>
          <w:color w:val="FF0000"/>
        </w:rPr>
        <w:t>意为</w:t>
      </w:r>
      <w:r>
        <w:rPr>
          <w:rFonts w:ascii="Times New Roman" w:hAnsi="Times New Roman" w:cs="Times New Roman"/>
          <w:color w:val="FF0000"/>
        </w:rPr>
        <w:t xml:space="preserve"> “</w:t>
      </w:r>
      <w:r>
        <w:rPr>
          <w:rFonts w:ascii="Times New Roman" w:cs="宋体" w:hint="eastAsia"/>
          <w:color w:val="FF0000"/>
        </w:rPr>
        <w:t>旨在做某事；目的是做某事</w:t>
      </w:r>
      <w:r>
        <w:rPr>
          <w:rFonts w:ascii="Times New Roman" w:hAnsi="Times New Roman" w:cs="Times New Roman"/>
          <w:color w:val="FF0000"/>
        </w:rPr>
        <w:t>”</w:t>
      </w:r>
      <w:r>
        <w:rPr>
          <w:rFonts w:ascii="Times New Roman" w:cs="宋体" w:hint="eastAsia"/>
          <w:color w:val="FF0000"/>
        </w:rPr>
        <w:t>，结合语境，这里描述过去的事情，所以用一般过去时的被动语态，主语是单数，</w:t>
      </w:r>
      <w:r>
        <w:rPr>
          <w:rFonts w:ascii="Times New Roman" w:hAnsi="Times New Roman" w:cs="Times New Roman"/>
          <w:color w:val="FF0000"/>
        </w:rPr>
        <w:t>be</w:t>
      </w:r>
      <w:r>
        <w:rPr>
          <w:rFonts w:ascii="Times New Roman" w:cs="宋体" w:hint="eastAsia"/>
          <w:color w:val="FF0000"/>
        </w:rPr>
        <w:t>动词用</w:t>
      </w:r>
      <w:r>
        <w:rPr>
          <w:rFonts w:ascii="Times New Roman" w:hAnsi="Times New Roman" w:cs="Times New Roman"/>
          <w:color w:val="FF0000"/>
        </w:rPr>
        <w:t xml:space="preserve"> was</w:t>
      </w:r>
      <w:r>
        <w:rPr>
          <w:rFonts w:ascii="Times New Roman" w:cs="宋体" w:hint="eastAsia"/>
          <w:color w:val="FF0000"/>
        </w:rPr>
        <w:t>。故填</w:t>
      </w:r>
      <w:r>
        <w:rPr>
          <w:rFonts w:ascii="Times New Roman" w:hAnsi="Times New Roman" w:cs="Times New Roman"/>
          <w:color w:val="FF0000"/>
        </w:rPr>
        <w:t>was meant</w:t>
      </w:r>
      <w:r>
        <w:rPr>
          <w:rFonts w:ascii="Times New Roman" w:cs="宋体" w:hint="eastAsia"/>
          <w:color w:val="FF0000"/>
        </w:rPr>
        <w:t>。</w:t>
      </w:r>
    </w:p>
    <w:p w14:paraId="3220B02D">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16. </w:t>
      </w:r>
      <w:r>
        <w:rPr>
          <w:rFonts w:ascii="Times New Roman" w:cs="宋体" w:hint="eastAsia"/>
          <w:color w:val="FF0000"/>
        </w:rPr>
        <w:t>考查名词复数形式。句意：创作者还确保保留了</w:t>
      </w:r>
      <w:r>
        <w:rPr>
          <w:rFonts w:ascii="Times New Roman" w:hAnsi="Times New Roman" w:cs="Times New Roman"/>
          <w:color w:val="FF0000"/>
        </w:rPr>
        <w:t>1940</w:t>
      </w:r>
      <w:r>
        <w:rPr>
          <w:rFonts w:ascii="Times New Roman" w:cs="宋体" w:hint="eastAsia"/>
          <w:color w:val="FF0000"/>
        </w:rPr>
        <w:t>年电影中受人喜爱的角色。</w:t>
      </w:r>
      <w:r>
        <w:rPr>
          <w:rFonts w:ascii="Times New Roman" w:hAnsi="Times New Roman" w:cs="Times New Roman"/>
          <w:color w:val="FF0000"/>
        </w:rPr>
        <w:t xml:space="preserve">creator </w:t>
      </w:r>
      <w:r>
        <w:rPr>
          <w:rFonts w:ascii="Times New Roman" w:cs="宋体" w:hint="eastAsia"/>
          <w:color w:val="FF0000"/>
        </w:rPr>
        <w:t>是可数名词，意为</w:t>
      </w:r>
      <w:r>
        <w:rPr>
          <w:rFonts w:ascii="Times New Roman" w:hAnsi="Times New Roman" w:cs="Times New Roman"/>
          <w:color w:val="FF0000"/>
        </w:rPr>
        <w:t>“</w:t>
      </w:r>
      <w:r>
        <w:rPr>
          <w:rFonts w:ascii="Times New Roman" w:cs="宋体" w:hint="eastAsia"/>
          <w:color w:val="FF0000"/>
        </w:rPr>
        <w:t>创作者</w:t>
      </w:r>
      <w:r>
        <w:rPr>
          <w:rFonts w:ascii="Times New Roman" w:hAnsi="Times New Roman" w:cs="Times New Roman"/>
          <w:color w:val="FF0000"/>
        </w:rPr>
        <w:t>”</w:t>
      </w:r>
      <w:r>
        <w:rPr>
          <w:rFonts w:ascii="Times New Roman" w:cs="宋体" w:hint="eastAsia"/>
          <w:color w:val="FF0000"/>
        </w:rPr>
        <w:t>，结合句意可知，此处应表示不止一个创作者，所以为名词复数形式，其复数形式为</w:t>
      </w:r>
      <w:r>
        <w:rPr>
          <w:rFonts w:ascii="Times New Roman" w:hAnsi="Times New Roman" w:cs="Times New Roman"/>
          <w:color w:val="FF0000"/>
        </w:rPr>
        <w:t xml:space="preserve"> creators</w:t>
      </w:r>
      <w:r>
        <w:rPr>
          <w:rFonts w:ascii="Times New Roman" w:cs="宋体" w:hint="eastAsia"/>
          <w:color w:val="FF0000"/>
        </w:rPr>
        <w:t>。故填</w:t>
      </w:r>
      <w:r>
        <w:rPr>
          <w:rFonts w:ascii="Times New Roman" w:hAnsi="Times New Roman" w:cs="Times New Roman"/>
          <w:color w:val="FF0000"/>
        </w:rPr>
        <w:t>creators</w:t>
      </w:r>
      <w:r>
        <w:rPr>
          <w:rFonts w:ascii="Times New Roman" w:cs="宋体" w:hint="eastAsia"/>
          <w:color w:val="FF0000"/>
        </w:rPr>
        <w:t>。</w:t>
      </w:r>
    </w:p>
    <w:p w14:paraId="5BE5B67A">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17. </w:t>
      </w:r>
      <w:r>
        <w:rPr>
          <w:rFonts w:ascii="Times New Roman" w:cs="宋体" w:hint="eastAsia"/>
          <w:color w:val="FF0000"/>
        </w:rPr>
        <w:t>考查动词时态和语态。句意：此外，几位先前迪士尼电影的演员最近也接受了这些角色。根据时间状语</w:t>
      </w:r>
      <w:r>
        <w:rPr>
          <w:rFonts w:ascii="Times New Roman" w:hAnsi="Times New Roman" w:cs="Times New Roman"/>
          <w:color w:val="FF0000"/>
        </w:rPr>
        <w:t>“recently”</w:t>
      </w:r>
      <w:r>
        <w:rPr>
          <w:rFonts w:ascii="Times New Roman" w:cs="宋体" w:hint="eastAsia"/>
          <w:color w:val="FF0000"/>
        </w:rPr>
        <w:t>可知，句子时态应用现在完成时，其结构为</w:t>
      </w:r>
      <w:r>
        <w:rPr>
          <w:rFonts w:ascii="Times New Roman" w:hAnsi="Times New Roman" w:cs="Times New Roman"/>
          <w:color w:val="FF0000"/>
        </w:rPr>
        <w:t xml:space="preserve"> “have/has + </w:t>
      </w:r>
      <w:r>
        <w:rPr>
          <w:rFonts w:ascii="Times New Roman" w:cs="宋体" w:hint="eastAsia"/>
          <w:color w:val="FF0000"/>
        </w:rPr>
        <w:t>过去分词</w:t>
      </w:r>
      <w:r>
        <w:rPr>
          <w:rFonts w:ascii="Times New Roman" w:hAnsi="Times New Roman" w:cs="Times New Roman"/>
          <w:color w:val="FF0000"/>
        </w:rPr>
        <w:t>”</w:t>
      </w:r>
      <w:r>
        <w:rPr>
          <w:rFonts w:ascii="Times New Roman" w:cs="宋体" w:hint="eastAsia"/>
          <w:color w:val="FF0000"/>
        </w:rPr>
        <w:t>，主语</w:t>
      </w:r>
      <w:r>
        <w:rPr>
          <w:rFonts w:ascii="Times New Roman" w:hAnsi="Times New Roman" w:cs="Times New Roman"/>
          <w:color w:val="FF0000"/>
        </w:rPr>
        <w:t>“several actors”</w:t>
      </w:r>
      <w:r>
        <w:rPr>
          <w:rFonts w:ascii="Times New Roman" w:cs="宋体" w:hint="eastAsia"/>
          <w:color w:val="FF0000"/>
        </w:rPr>
        <w:t>是复数，助动词用</w:t>
      </w:r>
      <w:r>
        <w:rPr>
          <w:rFonts w:ascii="Times New Roman" w:hAnsi="Times New Roman" w:cs="Times New Roman"/>
          <w:color w:val="FF0000"/>
        </w:rPr>
        <w:t>have</w:t>
      </w:r>
      <w:r>
        <w:rPr>
          <w:rFonts w:ascii="Times New Roman" w:cs="宋体" w:hint="eastAsia"/>
          <w:color w:val="FF0000"/>
        </w:rPr>
        <w:t>，</w:t>
      </w:r>
      <w:r>
        <w:rPr>
          <w:rFonts w:ascii="Times New Roman" w:hAnsi="Times New Roman" w:cs="Times New Roman"/>
          <w:color w:val="FF0000"/>
        </w:rPr>
        <w:t>accept</w:t>
      </w:r>
      <w:r>
        <w:rPr>
          <w:rFonts w:ascii="Times New Roman" w:cs="宋体" w:hint="eastAsia"/>
          <w:color w:val="FF0000"/>
        </w:rPr>
        <w:t>的过去分词是</w:t>
      </w:r>
      <w:r>
        <w:rPr>
          <w:rFonts w:ascii="Times New Roman" w:hAnsi="Times New Roman" w:cs="Times New Roman"/>
          <w:color w:val="FF0000"/>
        </w:rPr>
        <w:t xml:space="preserve"> accepted</w:t>
      </w:r>
      <w:r>
        <w:rPr>
          <w:rFonts w:ascii="Times New Roman" w:cs="宋体" w:hint="eastAsia"/>
          <w:color w:val="FF0000"/>
        </w:rPr>
        <w:t>。故填</w:t>
      </w:r>
      <w:r>
        <w:rPr>
          <w:rFonts w:ascii="Times New Roman" w:hAnsi="Times New Roman" w:cs="Times New Roman"/>
          <w:color w:val="FF0000"/>
        </w:rPr>
        <w:t>have accepted</w:t>
      </w:r>
      <w:r>
        <w:rPr>
          <w:rFonts w:ascii="Times New Roman" w:cs="宋体" w:hint="eastAsia"/>
          <w:color w:val="FF0000"/>
        </w:rPr>
        <w:t>。</w:t>
      </w:r>
    </w:p>
    <w:p w14:paraId="569493D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18. </w:t>
      </w:r>
      <w:r>
        <w:rPr>
          <w:rFonts w:ascii="Times New Roman" w:cs="宋体" w:hint="eastAsia"/>
          <w:color w:val="FF0000"/>
        </w:rPr>
        <w:t>考查代词。句意：故事的另一个变化是由一位对迪士尼真人版改编并不陌生的演员做出的。根据前文</w:t>
      </w:r>
      <w:r>
        <w:rPr>
          <w:rFonts w:ascii="Times New Roman" w:hAnsi="Times New Roman" w:cs="Times New Roman"/>
          <w:color w:val="FF0000"/>
        </w:rPr>
        <w:t>“One change to the story is the addition of a new character — Sofia the Seagull.”</w:t>
      </w:r>
      <w:r>
        <w:rPr>
          <w:rFonts w:ascii="Times New Roman" w:cs="宋体" w:hint="eastAsia"/>
          <w:color w:val="FF0000"/>
        </w:rPr>
        <w:t>可知，这里说的是故事的另一个变化，</w:t>
      </w:r>
      <w:r>
        <w:rPr>
          <w:rFonts w:ascii="Times New Roman" w:hAnsi="Times New Roman" w:cs="Times New Roman"/>
          <w:color w:val="FF0000"/>
        </w:rPr>
        <w:t xml:space="preserve">“one...another...” </w:t>
      </w:r>
      <w:r>
        <w:rPr>
          <w:rFonts w:ascii="Times New Roman" w:cs="宋体" w:hint="eastAsia"/>
          <w:color w:val="FF0000"/>
        </w:rPr>
        <w:t>表示</w:t>
      </w:r>
      <w:r>
        <w:rPr>
          <w:rFonts w:ascii="Times New Roman" w:hAnsi="Times New Roman" w:cs="Times New Roman"/>
          <w:color w:val="FF0000"/>
        </w:rPr>
        <w:t xml:space="preserve"> “</w:t>
      </w:r>
      <w:r>
        <w:rPr>
          <w:rFonts w:ascii="Times New Roman" w:cs="宋体" w:hint="eastAsia"/>
          <w:color w:val="FF0000"/>
        </w:rPr>
        <w:t>一个</w:t>
      </w:r>
      <w:r>
        <w:rPr>
          <w:rFonts w:ascii="Times New Roman" w:hAnsi="Times New Roman" w:cs="Times New Roman"/>
          <w:color w:val="FF0000"/>
        </w:rPr>
        <w:t>……</w:t>
      </w:r>
      <w:r>
        <w:rPr>
          <w:rFonts w:ascii="Times New Roman" w:cs="宋体" w:hint="eastAsia"/>
          <w:color w:val="FF0000"/>
        </w:rPr>
        <w:t>另一个</w:t>
      </w:r>
      <w:r>
        <w:rPr>
          <w:rFonts w:ascii="Times New Roman" w:hAnsi="Times New Roman" w:cs="Times New Roman"/>
          <w:color w:val="FF0000"/>
        </w:rPr>
        <w:t>……”</w:t>
      </w:r>
      <w:r>
        <w:rPr>
          <w:rFonts w:ascii="Times New Roman" w:cs="宋体" w:hint="eastAsia"/>
          <w:color w:val="FF0000"/>
        </w:rPr>
        <w:t>。位于句首，故填</w:t>
      </w:r>
      <w:r>
        <w:rPr>
          <w:rFonts w:ascii="Times New Roman" w:hAnsi="Times New Roman" w:cs="Times New Roman"/>
          <w:color w:val="FF0000"/>
        </w:rPr>
        <w:t>Another</w:t>
      </w:r>
      <w:r>
        <w:rPr>
          <w:rFonts w:ascii="Times New Roman" w:cs="宋体" w:hint="eastAsia"/>
          <w:color w:val="FF0000"/>
        </w:rPr>
        <w:t>。</w:t>
      </w:r>
    </w:p>
    <w:p w14:paraId="5BA91E45">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19. </w:t>
      </w:r>
      <w:r>
        <w:rPr>
          <w:rFonts w:ascii="Times New Roman" w:cs="宋体" w:hint="eastAsia"/>
          <w:color w:val="FF0000"/>
        </w:rPr>
        <w:t>考查形容词比较级。句意：据他说，他的角色在这部电影中扮演的角色比</w:t>
      </w:r>
      <w:r>
        <w:rPr>
          <w:rFonts w:ascii="Times New Roman" w:hAnsi="Times New Roman" w:cs="Times New Roman"/>
          <w:color w:val="FF0000"/>
        </w:rPr>
        <w:t>1940</w:t>
      </w:r>
      <w:r>
        <w:rPr>
          <w:rFonts w:ascii="Times New Roman" w:cs="宋体" w:hint="eastAsia"/>
          <w:color w:val="FF0000"/>
        </w:rPr>
        <w:t>年的故事更大，更可怕。根据</w:t>
      </w:r>
      <w:r>
        <w:rPr>
          <w:rFonts w:ascii="Times New Roman" w:hAnsi="Times New Roman" w:cs="Times New Roman"/>
          <w:color w:val="FF0000"/>
        </w:rPr>
        <w:t>“bigger and”</w:t>
      </w:r>
      <w:r>
        <w:rPr>
          <w:rFonts w:ascii="Times New Roman" w:cs="宋体" w:hint="eastAsia"/>
          <w:color w:val="FF0000"/>
        </w:rPr>
        <w:t>以及</w:t>
      </w:r>
      <w:r>
        <w:rPr>
          <w:rFonts w:ascii="Times New Roman" w:hAnsi="Times New Roman" w:cs="Times New Roman"/>
          <w:color w:val="FF0000"/>
        </w:rPr>
        <w:t>“than in the 1940 tale”</w:t>
      </w:r>
      <w:r>
        <w:rPr>
          <w:rFonts w:ascii="Times New Roman" w:cs="宋体" w:hint="eastAsia"/>
          <w:color w:val="FF0000"/>
        </w:rPr>
        <w:t>可知，此处应用比较级，</w:t>
      </w:r>
      <w:r>
        <w:rPr>
          <w:rFonts w:ascii="Times New Roman" w:hAnsi="Times New Roman" w:cs="Times New Roman"/>
          <w:color w:val="FF0000"/>
        </w:rPr>
        <w:t xml:space="preserve">frightening </w:t>
      </w:r>
      <w:r>
        <w:rPr>
          <w:rFonts w:ascii="Times New Roman" w:cs="宋体" w:hint="eastAsia"/>
          <w:color w:val="FF0000"/>
        </w:rPr>
        <w:t>是多音节形容词，其比较级是</w:t>
      </w:r>
      <w:r>
        <w:rPr>
          <w:rFonts w:ascii="Times New Roman" w:hAnsi="Times New Roman" w:cs="Times New Roman"/>
          <w:color w:val="FF0000"/>
        </w:rPr>
        <w:t>more frightening</w:t>
      </w:r>
      <w:r>
        <w:rPr>
          <w:rFonts w:ascii="Times New Roman" w:cs="宋体" w:hint="eastAsia"/>
          <w:color w:val="FF0000"/>
        </w:rPr>
        <w:t>。故填</w:t>
      </w:r>
      <w:r>
        <w:rPr>
          <w:rFonts w:ascii="Times New Roman" w:hAnsi="Times New Roman" w:cs="Times New Roman"/>
          <w:color w:val="FF0000"/>
        </w:rPr>
        <w:t>more frightening</w:t>
      </w:r>
      <w:r>
        <w:rPr>
          <w:rFonts w:ascii="Times New Roman" w:cs="宋体" w:hint="eastAsia"/>
          <w:color w:val="FF0000"/>
        </w:rPr>
        <w:t>。</w:t>
      </w:r>
    </w:p>
    <w:p w14:paraId="75078C67">
      <w:pPr>
        <w:adjustRightInd w:val="0"/>
        <w:snapToGrid w:val="0"/>
        <w:spacing w:line="360" w:lineRule="auto"/>
        <w:rPr>
          <w:rFonts w:hAnsi="Times New Roman" w:cs="Times New Roman"/>
        </w:rPr>
      </w:pPr>
      <w:r>
        <w:rPr>
          <w:rFonts w:ascii="Times New Roman" w:hAnsi="Times New Roman" w:cs="Times New Roman"/>
          <w:color w:val="FF0000"/>
        </w:rPr>
        <w:t xml:space="preserve">20. </w:t>
      </w:r>
      <w:r>
        <w:rPr>
          <w:rFonts w:ascii="Times New Roman" w:cs="宋体" w:hint="eastAsia"/>
          <w:color w:val="FF0000"/>
        </w:rPr>
        <w:t>考查名词。句意：想要看到匹诺曹的木偶在这个令人兴奋的改编中被赋予生命，你可以在本月在迪斯尼看到它！根据前面的形容词</w:t>
      </w:r>
      <w:r>
        <w:rPr>
          <w:rFonts w:ascii="Times New Roman" w:hAnsi="Times New Roman" w:cs="Times New Roman"/>
          <w:color w:val="FF0000"/>
        </w:rPr>
        <w:t>“exciting”</w:t>
      </w:r>
      <w:r>
        <w:rPr>
          <w:rFonts w:ascii="Times New Roman" w:cs="宋体" w:hint="eastAsia"/>
          <w:color w:val="FF0000"/>
        </w:rPr>
        <w:t>可知，此处应填名词形式作介词宾语，</w:t>
      </w:r>
      <w:r>
        <w:rPr>
          <w:rFonts w:ascii="Times New Roman" w:hAnsi="Times New Roman" w:cs="Times New Roman"/>
          <w:color w:val="FF0000"/>
        </w:rPr>
        <w:t>adapt</w:t>
      </w:r>
      <w:r>
        <w:rPr>
          <w:rFonts w:ascii="Times New Roman" w:cs="宋体" w:hint="eastAsia"/>
          <w:color w:val="FF0000"/>
        </w:rPr>
        <w:t>是动词，意为</w:t>
      </w:r>
      <w:r>
        <w:rPr>
          <w:rFonts w:ascii="Times New Roman" w:hAnsi="Times New Roman" w:cs="Times New Roman"/>
          <w:color w:val="FF0000"/>
        </w:rPr>
        <w:t>“</w:t>
      </w:r>
      <w:r>
        <w:rPr>
          <w:rFonts w:ascii="Times New Roman" w:cs="宋体" w:hint="eastAsia"/>
          <w:color w:val="FF0000"/>
        </w:rPr>
        <w:t>改编；适应</w:t>
      </w:r>
      <w:r>
        <w:rPr>
          <w:rFonts w:ascii="Times New Roman" w:hAnsi="Times New Roman" w:cs="Times New Roman"/>
          <w:color w:val="FF0000"/>
        </w:rPr>
        <w:t>”</w:t>
      </w:r>
      <w:r>
        <w:rPr>
          <w:rFonts w:ascii="Times New Roman" w:cs="宋体" w:hint="eastAsia"/>
          <w:color w:val="FF0000"/>
        </w:rPr>
        <w:t>，其名词形式为</w:t>
      </w:r>
      <w:r>
        <w:rPr>
          <w:rFonts w:ascii="Times New Roman" w:hAnsi="Times New Roman" w:cs="Times New Roman"/>
          <w:color w:val="FF0000"/>
        </w:rPr>
        <w:t xml:space="preserve"> adaptation</w:t>
      </w:r>
      <w:r>
        <w:rPr>
          <w:rFonts w:ascii="Times New Roman" w:cs="宋体" w:hint="eastAsia"/>
          <w:color w:val="FF0000"/>
        </w:rPr>
        <w:t>，意为</w:t>
      </w:r>
      <w:r>
        <w:rPr>
          <w:rFonts w:ascii="Times New Roman" w:hAnsi="Times New Roman" w:cs="Times New Roman"/>
          <w:color w:val="FF0000"/>
        </w:rPr>
        <w:t>“</w:t>
      </w:r>
      <w:r>
        <w:rPr>
          <w:rFonts w:ascii="Times New Roman" w:cs="宋体" w:hint="eastAsia"/>
          <w:color w:val="FF0000"/>
        </w:rPr>
        <w:t>改编本；适应</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adaptation</w:t>
      </w:r>
      <w:r>
        <w:rPr>
          <w:rFonts w:ascii="Times New Roman" w:cs="宋体" w:hint="eastAsia"/>
          <w:color w:val="FF0000"/>
        </w:rPr>
        <w:t>。</w:t>
      </w:r>
    </w:p>
    <w:p w14:paraId="5381FD9C">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3</w:t>
      </w:r>
    </w:p>
    <w:p w14:paraId="15085F2F">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A social media ban for children under 16 passed through the Australian Parliament on Friday, </w:t>
      </w:r>
      <w:r>
        <w:rPr>
          <w:rFonts w:ascii="Times New Roman" w:hAnsi="Times New Roman" w:cs="Times New Roman"/>
          <w:u w:val="single"/>
        </w:rPr>
        <w:t xml:space="preserve">   21   </w:t>
      </w:r>
      <w:r>
        <w:rPr>
          <w:rFonts w:ascii="Times New Roman" w:hAnsi="Times New Roman" w:cs="Times New Roman"/>
        </w:rPr>
        <w:t>(mark) a world-first law.</w:t>
      </w:r>
    </w:p>
    <w:p w14:paraId="44ED9CC6">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law will make platforms including TikTok, Facebook, Snapchat, Reddit, X and Instagram responsible </w:t>
      </w:r>
      <w:r>
        <w:rPr>
          <w:rFonts w:ascii="Times New Roman" w:hAnsi="Times New Roman" w:cs="Times New Roman"/>
          <w:u w:val="single"/>
        </w:rPr>
        <w:t xml:space="preserve">   22   </w:t>
      </w:r>
      <w:r>
        <w:rPr>
          <w:rFonts w:ascii="Times New Roman" w:hAnsi="Times New Roman" w:cs="Times New Roman"/>
        </w:rPr>
        <w:t xml:space="preserve"> fines of up to 50 million Australian dollars for systemic failures to prevent children younger than 16 from holding accounts. Prime Minister Anthony Albanese said the law supports parents </w:t>
      </w:r>
      <w:r>
        <w:rPr>
          <w:rFonts w:ascii="Times New Roman" w:hAnsi="Times New Roman" w:cs="Times New Roman"/>
          <w:u w:val="single"/>
        </w:rPr>
        <w:t xml:space="preserve">   23   </w:t>
      </w:r>
      <w:r>
        <w:rPr>
          <w:rFonts w:ascii="Times New Roman" w:hAnsi="Times New Roman" w:cs="Times New Roman"/>
        </w:rPr>
        <w:t xml:space="preserve"> are concerned about the harm the internet can cause to their children.</w:t>
      </w:r>
    </w:p>
    <w:p w14:paraId="7DF142B6">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“Platforms now have a social responsibility to ensure the </w:t>
      </w:r>
      <w:r>
        <w:rPr>
          <w:rFonts w:ascii="Times New Roman" w:hAnsi="Times New Roman" w:cs="Times New Roman"/>
          <w:u w:val="single"/>
        </w:rPr>
        <w:t xml:space="preserve">   24   </w:t>
      </w:r>
      <w:r>
        <w:rPr>
          <w:rFonts w:ascii="Times New Roman" w:hAnsi="Times New Roman" w:cs="Times New Roman"/>
        </w:rPr>
        <w:t xml:space="preserve">(safe) of our kids is a priority for them,” Albanese told reporters. The platforms have one year </w:t>
      </w:r>
      <w:r>
        <w:rPr>
          <w:rFonts w:ascii="Times New Roman" w:hAnsi="Times New Roman" w:cs="Times New Roman"/>
          <w:u w:val="single"/>
        </w:rPr>
        <w:t xml:space="preserve">   25   </w:t>
      </w:r>
      <w:r>
        <w:rPr>
          <w:rFonts w:ascii="Times New Roman" w:hAnsi="Times New Roman" w:cs="Times New Roman"/>
        </w:rPr>
        <w:t>(figure) out how to deal with the ban before they face the fines.</w:t>
      </w:r>
    </w:p>
    <w:p w14:paraId="15068B39">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Digital Industry Group Inc., </w:t>
      </w:r>
      <w:r>
        <w:rPr>
          <w:rFonts w:ascii="Times New Roman" w:hAnsi="Times New Roman" w:cs="Times New Roman"/>
          <w:u w:val="single"/>
        </w:rPr>
        <w:t xml:space="preserve">   26   </w:t>
      </w:r>
      <w:r>
        <w:rPr>
          <w:rFonts w:ascii="Times New Roman" w:hAnsi="Times New Roman" w:cs="Times New Roman"/>
        </w:rPr>
        <w:t xml:space="preserve"> supporter of the platforms in Australia, </w:t>
      </w:r>
      <w:r>
        <w:rPr>
          <w:rFonts w:ascii="Times New Roman" w:hAnsi="Times New Roman" w:cs="Times New Roman"/>
          <w:u w:val="single"/>
        </w:rPr>
        <w:t xml:space="preserve">   27   </w:t>
      </w:r>
      <w:r>
        <w:rPr>
          <w:rFonts w:ascii="Times New Roman" w:hAnsi="Times New Roman" w:cs="Times New Roman"/>
        </w:rPr>
        <w:t xml:space="preserve">(say) there are still questions about the law’s impact on children, its technical details, </w:t>
      </w:r>
      <w:r>
        <w:rPr>
          <w:rFonts w:ascii="Times New Roman" w:hAnsi="Times New Roman" w:cs="Times New Roman"/>
          <w:u w:val="single"/>
        </w:rPr>
        <w:t xml:space="preserve">   28   </w:t>
      </w:r>
      <w:r>
        <w:rPr>
          <w:rFonts w:ascii="Times New Roman" w:hAnsi="Times New Roman" w:cs="Times New Roman"/>
        </w:rPr>
        <w:t xml:space="preserve"> its overall reach.</w:t>
      </w:r>
    </w:p>
    <w:p w14:paraId="2779601A">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social media ban has been released and passed within a week and, as a result, no one can confidently explain </w:t>
      </w:r>
      <w:r>
        <w:rPr>
          <w:rFonts w:ascii="Times New Roman" w:hAnsi="Times New Roman" w:cs="Times New Roman"/>
          <w:u w:val="single"/>
        </w:rPr>
        <w:t xml:space="preserve">   29   </w:t>
      </w:r>
      <w:r>
        <w:rPr>
          <w:rFonts w:ascii="Times New Roman" w:hAnsi="Times New Roman" w:cs="Times New Roman"/>
        </w:rPr>
        <w:t xml:space="preserve"> it will work in practice — the community and platforms are in the dark about what exactly </w:t>
      </w:r>
      <w:r>
        <w:rPr>
          <w:rFonts w:ascii="Times New Roman" w:hAnsi="Times New Roman" w:cs="Times New Roman"/>
          <w:u w:val="single"/>
        </w:rPr>
        <w:t xml:space="preserve">   30   </w:t>
      </w:r>
      <w:r>
        <w:rPr>
          <w:rFonts w:ascii="Times New Roman" w:hAnsi="Times New Roman" w:cs="Times New Roman"/>
        </w:rPr>
        <w:t>(require) of them,” DIGI managing director Sunita Bose said.</w:t>
      </w:r>
    </w:p>
    <w:p w14:paraId="59E1CE42">
      <w:pPr>
        <w:adjustRightInd w:val="0"/>
        <w:snapToGrid w:val="0"/>
        <w:spacing w:line="360" w:lineRule="auto"/>
        <w:rPr>
          <w:rFonts w:ascii="Times New Roman" w:hAnsi="Times New Roman" w:cs="Times New Roman"/>
          <w:b/>
          <w:bCs/>
          <w:color w:val="FF0000"/>
        </w:rPr>
      </w:pPr>
      <w:r>
        <w:rPr>
          <w:rFonts w:ascii="Times New Roman" w:cs="宋体" w:hint="eastAsia"/>
          <w:b/>
          <w:bCs/>
          <w:color w:val="FF0000"/>
        </w:rPr>
        <w:t>【答案】</w:t>
      </w:r>
    </w:p>
    <w:p w14:paraId="6D959AB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21. marking    22. for     23. who/that    24. safety    25. to figure</w:t>
      </w:r>
    </w:p>
    <w:p w14:paraId="187E7A52">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26. a          27. said    28. and        29. how     30. is required</w:t>
      </w:r>
    </w:p>
    <w:p w14:paraId="3C9E3C1F">
      <w:pPr>
        <w:adjustRightInd w:val="0"/>
        <w:snapToGrid w:val="0"/>
        <w:spacing w:line="360" w:lineRule="auto"/>
        <w:rPr>
          <w:rFonts w:ascii="Times New Roman" w:hAnsi="Times New Roman" w:cs="Times New Roman"/>
          <w:color w:val="FF0000"/>
        </w:rPr>
      </w:pPr>
      <w:r>
        <w:rPr>
          <w:rFonts w:ascii="Times New Roman" w:cs="宋体" w:hint="eastAsia"/>
          <w:b/>
          <w:bCs/>
          <w:color w:val="FF0000"/>
        </w:rPr>
        <w:t>【语篇解读】</w:t>
      </w:r>
      <w:r>
        <w:rPr>
          <w:rFonts w:ascii="Times New Roman" w:cs="宋体" w:hint="eastAsia"/>
          <w:color w:val="FF0000"/>
        </w:rPr>
        <w:t>本文是一篇新闻报道。主要报道了澳大利亚议会通过了一项针对</w:t>
      </w:r>
      <w:r>
        <w:rPr>
          <w:rFonts w:ascii="Times New Roman" w:hAnsi="Times New Roman" w:cs="Times New Roman"/>
          <w:color w:val="FF0000"/>
        </w:rPr>
        <w:t>16</w:t>
      </w:r>
      <w:r>
        <w:rPr>
          <w:rFonts w:ascii="Times New Roman" w:cs="宋体" w:hint="eastAsia"/>
          <w:color w:val="FF0000"/>
        </w:rPr>
        <w:t>岁以下儿童的社交媒体禁令，并引发一系列关于该法律的讨论。</w:t>
      </w:r>
    </w:p>
    <w:p w14:paraId="323565D5">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21. </w:t>
      </w:r>
      <w:r>
        <w:rPr>
          <w:rFonts w:ascii="Times New Roman" w:cs="宋体" w:hint="eastAsia"/>
          <w:color w:val="FF0000"/>
        </w:rPr>
        <w:t>考查非谓语动词。句意：周五，澳大利亚议会通过了一项针对</w:t>
      </w:r>
      <w:r>
        <w:rPr>
          <w:rFonts w:ascii="Times New Roman" w:hAnsi="Times New Roman" w:cs="Times New Roman"/>
          <w:color w:val="FF0000"/>
        </w:rPr>
        <w:t>16</w:t>
      </w:r>
      <w:r>
        <w:rPr>
          <w:rFonts w:ascii="Times New Roman" w:cs="宋体" w:hint="eastAsia"/>
          <w:color w:val="FF0000"/>
        </w:rPr>
        <w:t>岁以下儿童的社交媒体禁令，这标志着世界上第一项此类法律的诞生。句中已有谓语</w:t>
      </w:r>
      <w:r>
        <w:rPr>
          <w:rFonts w:ascii="Times New Roman" w:hAnsi="Times New Roman" w:cs="Times New Roman"/>
          <w:color w:val="FF0000"/>
        </w:rPr>
        <w:t>passed</w:t>
      </w:r>
      <w:r>
        <w:rPr>
          <w:rFonts w:ascii="Times New Roman" w:cs="宋体" w:hint="eastAsia"/>
          <w:color w:val="FF0000"/>
        </w:rPr>
        <w:t>，空处作非谓语动词，表示前面句子的直接结果，应用现在分词形式</w:t>
      </w:r>
      <w:r>
        <w:rPr>
          <w:rFonts w:ascii="Times New Roman" w:hAnsi="Times New Roman" w:cs="Times New Roman"/>
          <w:color w:val="FF0000"/>
        </w:rPr>
        <w:t>marking</w:t>
      </w:r>
      <w:r>
        <w:rPr>
          <w:rFonts w:ascii="Times New Roman" w:cs="宋体" w:hint="eastAsia"/>
          <w:color w:val="FF0000"/>
        </w:rPr>
        <w:t>作结果状语。故填</w:t>
      </w:r>
      <w:r>
        <w:rPr>
          <w:rFonts w:ascii="Times New Roman" w:hAnsi="Times New Roman" w:cs="Times New Roman"/>
          <w:color w:val="FF0000"/>
        </w:rPr>
        <w:t>marking</w:t>
      </w:r>
      <w:r>
        <w:rPr>
          <w:rFonts w:ascii="Times New Roman" w:cs="宋体" w:hint="eastAsia"/>
          <w:color w:val="FF0000"/>
        </w:rPr>
        <w:t>。</w:t>
      </w:r>
    </w:p>
    <w:p w14:paraId="1E0DBA8F">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22. </w:t>
      </w:r>
      <w:r>
        <w:rPr>
          <w:rFonts w:ascii="Times New Roman" w:cs="宋体" w:hint="eastAsia"/>
          <w:color w:val="FF0000"/>
        </w:rPr>
        <w:t>考查介词。句意：该法律将使包括</w:t>
      </w:r>
      <w:r>
        <w:rPr>
          <w:rFonts w:ascii="Times New Roman" w:hAnsi="Times New Roman" w:cs="Times New Roman"/>
          <w:color w:val="FF0000"/>
        </w:rPr>
        <w:t>TikTok</w:t>
      </w:r>
      <w:r>
        <w:rPr>
          <w:rFonts w:ascii="Times New Roman" w:cs="宋体" w:hint="eastAsia"/>
          <w:color w:val="FF0000"/>
        </w:rPr>
        <w:t>、</w:t>
      </w:r>
      <w:r>
        <w:rPr>
          <w:rFonts w:ascii="Times New Roman" w:hAnsi="Times New Roman" w:cs="Times New Roman"/>
          <w:color w:val="FF0000"/>
        </w:rPr>
        <w:t>Facebook</w:t>
      </w:r>
      <w:r>
        <w:rPr>
          <w:rFonts w:ascii="Times New Roman" w:cs="宋体" w:hint="eastAsia"/>
          <w:color w:val="FF0000"/>
        </w:rPr>
        <w:t>、</w:t>
      </w:r>
      <w:r>
        <w:rPr>
          <w:rFonts w:ascii="Times New Roman" w:hAnsi="Times New Roman" w:cs="Times New Roman"/>
          <w:color w:val="FF0000"/>
        </w:rPr>
        <w:t>Snapchat</w:t>
      </w:r>
      <w:r>
        <w:rPr>
          <w:rFonts w:ascii="Times New Roman" w:cs="宋体" w:hint="eastAsia"/>
          <w:color w:val="FF0000"/>
        </w:rPr>
        <w:t>、</w:t>
      </w:r>
      <w:r>
        <w:rPr>
          <w:rFonts w:ascii="Times New Roman" w:hAnsi="Times New Roman" w:cs="Times New Roman"/>
          <w:color w:val="FF0000"/>
        </w:rPr>
        <w:t>Reddit</w:t>
      </w:r>
      <w:r>
        <w:rPr>
          <w:rFonts w:ascii="Times New Roman" w:cs="宋体" w:hint="eastAsia"/>
          <w:color w:val="FF0000"/>
        </w:rPr>
        <w:t>、</w:t>
      </w:r>
      <w:r>
        <w:rPr>
          <w:rFonts w:ascii="Times New Roman" w:hAnsi="Times New Roman" w:cs="Times New Roman"/>
          <w:color w:val="FF0000"/>
        </w:rPr>
        <w:t>X</w:t>
      </w:r>
      <w:r>
        <w:rPr>
          <w:rFonts w:ascii="Times New Roman" w:cs="宋体" w:hint="eastAsia"/>
          <w:color w:val="FF0000"/>
        </w:rPr>
        <w:t>和</w:t>
      </w:r>
      <w:r>
        <w:rPr>
          <w:rFonts w:ascii="Times New Roman" w:hAnsi="Times New Roman" w:cs="Times New Roman"/>
          <w:color w:val="FF0000"/>
        </w:rPr>
        <w:t>Instagram</w:t>
      </w:r>
      <w:r>
        <w:rPr>
          <w:rFonts w:ascii="Times New Roman" w:cs="宋体" w:hint="eastAsia"/>
          <w:color w:val="FF0000"/>
        </w:rPr>
        <w:t>在内的平台因系统性地未能阻止</w:t>
      </w:r>
      <w:r>
        <w:rPr>
          <w:rFonts w:ascii="Times New Roman" w:hAnsi="Times New Roman" w:cs="Times New Roman"/>
          <w:color w:val="FF0000"/>
        </w:rPr>
        <w:t>16</w:t>
      </w:r>
      <w:r>
        <w:rPr>
          <w:rFonts w:ascii="Times New Roman" w:cs="宋体" w:hint="eastAsia"/>
          <w:color w:val="FF0000"/>
        </w:rPr>
        <w:t>岁以下儿童开设账户而被罚款高达</w:t>
      </w:r>
      <w:r>
        <w:rPr>
          <w:rFonts w:ascii="Times New Roman" w:hAnsi="Times New Roman" w:cs="Times New Roman"/>
          <w:color w:val="FF0000"/>
        </w:rPr>
        <w:t>5000</w:t>
      </w:r>
      <w:r>
        <w:rPr>
          <w:rFonts w:ascii="Times New Roman" w:cs="宋体" w:hint="eastAsia"/>
          <w:color w:val="FF0000"/>
        </w:rPr>
        <w:t>万澳元。</w:t>
      </w:r>
      <w:r>
        <w:rPr>
          <w:rFonts w:ascii="Times New Roman" w:hAnsi="Times New Roman" w:cs="Times New Roman"/>
          <w:color w:val="FF0000"/>
        </w:rPr>
        <w:t>be responsible for</w:t>
      </w:r>
      <w:r>
        <w:rPr>
          <w:rFonts w:ascii="Times New Roman" w:cs="宋体" w:hint="eastAsia"/>
          <w:color w:val="FF0000"/>
        </w:rPr>
        <w:t>是固定短语，表示</w:t>
      </w:r>
      <w:r>
        <w:rPr>
          <w:rFonts w:ascii="Times New Roman" w:hAnsi="Times New Roman" w:cs="Times New Roman"/>
          <w:color w:val="FF0000"/>
        </w:rPr>
        <w:t>“</w:t>
      </w:r>
      <w:r>
        <w:rPr>
          <w:rFonts w:ascii="Times New Roman" w:cs="宋体" w:hint="eastAsia"/>
          <w:color w:val="FF0000"/>
        </w:rPr>
        <w:t>对</w:t>
      </w:r>
      <w:r>
        <w:rPr>
          <w:rFonts w:ascii="Times New Roman" w:hAnsi="Times New Roman" w:cs="Times New Roman"/>
          <w:color w:val="FF0000"/>
        </w:rPr>
        <w:t>……</w:t>
      </w:r>
      <w:r>
        <w:rPr>
          <w:rFonts w:ascii="Times New Roman" w:cs="宋体" w:hint="eastAsia"/>
          <w:color w:val="FF0000"/>
        </w:rPr>
        <w:t>负责</w:t>
      </w:r>
      <w:r>
        <w:rPr>
          <w:rFonts w:ascii="Times New Roman" w:hAnsi="Times New Roman" w:cs="Times New Roman"/>
          <w:color w:val="FF0000"/>
        </w:rPr>
        <w:t>”</w:t>
      </w:r>
      <w:r>
        <w:rPr>
          <w:rFonts w:ascii="Times New Roman" w:cs="宋体" w:hint="eastAsia"/>
          <w:color w:val="FF0000"/>
        </w:rPr>
        <w:t>，符合题意。故填</w:t>
      </w:r>
      <w:r>
        <w:rPr>
          <w:rFonts w:ascii="Times New Roman" w:hAnsi="Times New Roman" w:cs="Times New Roman"/>
          <w:color w:val="FF0000"/>
        </w:rPr>
        <w:t>for</w:t>
      </w:r>
      <w:r>
        <w:rPr>
          <w:rFonts w:ascii="Times New Roman" w:cs="宋体" w:hint="eastAsia"/>
          <w:color w:val="FF0000"/>
        </w:rPr>
        <w:t>。</w:t>
      </w:r>
    </w:p>
    <w:p w14:paraId="1F29488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23. </w:t>
      </w:r>
      <w:r>
        <w:rPr>
          <w:rFonts w:ascii="Times New Roman" w:cs="宋体" w:hint="eastAsia"/>
          <w:color w:val="FF0000"/>
        </w:rPr>
        <w:t>考查定语从句。句意：澳大利亚总理安东尼</w:t>
      </w:r>
      <w:r>
        <w:rPr>
          <w:rFonts w:ascii="Times New Roman" w:hAnsi="Times New Roman" w:cs="Times New Roman"/>
          <w:color w:val="FF0000"/>
        </w:rPr>
        <w:t>·</w:t>
      </w:r>
      <w:r>
        <w:rPr>
          <w:rFonts w:ascii="Times New Roman" w:cs="宋体" w:hint="eastAsia"/>
          <w:color w:val="FF0000"/>
        </w:rPr>
        <w:t>阿尔巴尼斯表示，这项法律支持那些担心互联网会对孩子造成伤害的父母。空处引导限制性定语从句，修饰先行词</w:t>
      </w:r>
      <w:r>
        <w:rPr>
          <w:rFonts w:ascii="Times New Roman" w:hAnsi="Times New Roman" w:cs="Times New Roman"/>
          <w:color w:val="FF0000"/>
        </w:rPr>
        <w:t>parents</w:t>
      </w:r>
      <w:r>
        <w:rPr>
          <w:rFonts w:ascii="Times New Roman" w:cs="宋体" w:hint="eastAsia"/>
          <w:color w:val="FF0000"/>
        </w:rPr>
        <w:t>，指人，关系词在从句中作主语，应用关系代词</w:t>
      </w:r>
      <w:r>
        <w:rPr>
          <w:rFonts w:ascii="Times New Roman" w:hAnsi="Times New Roman" w:cs="Times New Roman"/>
          <w:color w:val="FF0000"/>
        </w:rPr>
        <w:t>who/that</w:t>
      </w:r>
      <w:r>
        <w:rPr>
          <w:rFonts w:ascii="Times New Roman" w:cs="宋体" w:hint="eastAsia"/>
          <w:color w:val="FF0000"/>
        </w:rPr>
        <w:t>引导从句。故填</w:t>
      </w:r>
      <w:r>
        <w:rPr>
          <w:rFonts w:ascii="Times New Roman" w:hAnsi="Times New Roman" w:cs="Times New Roman"/>
          <w:color w:val="FF0000"/>
        </w:rPr>
        <w:t>who/that</w:t>
      </w:r>
      <w:r>
        <w:rPr>
          <w:rFonts w:ascii="Times New Roman" w:cs="宋体" w:hint="eastAsia"/>
          <w:color w:val="FF0000"/>
        </w:rPr>
        <w:t>。</w:t>
      </w:r>
    </w:p>
    <w:p w14:paraId="34462149">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24. </w:t>
      </w:r>
      <w:r>
        <w:rPr>
          <w:rFonts w:ascii="Times New Roman" w:cs="宋体" w:hint="eastAsia"/>
          <w:color w:val="FF0000"/>
        </w:rPr>
        <w:t>考查名词。句意：阿尔巴尼斯告诉记者：</w:t>
      </w:r>
      <w:r>
        <w:rPr>
          <w:rFonts w:ascii="Times New Roman" w:hAnsi="Times New Roman" w:cs="Times New Roman"/>
          <w:color w:val="FF0000"/>
        </w:rPr>
        <w:t>“</w:t>
      </w:r>
      <w:r>
        <w:rPr>
          <w:rFonts w:ascii="Times New Roman" w:cs="宋体" w:hint="eastAsia"/>
          <w:color w:val="FF0000"/>
        </w:rPr>
        <w:t>平台现在有社会责任确保我们孩子的安全是他们的首要任务。</w:t>
      </w:r>
      <w:r>
        <w:rPr>
          <w:rFonts w:ascii="Times New Roman" w:hAnsi="Times New Roman" w:cs="Times New Roman"/>
          <w:color w:val="FF0000"/>
        </w:rPr>
        <w:t>”</w:t>
      </w:r>
      <w:r>
        <w:rPr>
          <w:rFonts w:ascii="Times New Roman" w:cs="宋体" w:hint="eastAsia"/>
          <w:color w:val="FF0000"/>
        </w:rPr>
        <w:t>空处需填名词</w:t>
      </w:r>
      <w:r>
        <w:rPr>
          <w:rFonts w:ascii="Times New Roman" w:hAnsi="Times New Roman" w:cs="Times New Roman"/>
          <w:color w:val="FF0000"/>
        </w:rPr>
        <w:t>safety</w:t>
      </w:r>
      <w:r>
        <w:rPr>
          <w:rFonts w:ascii="Times New Roman" w:cs="宋体" w:hint="eastAsia"/>
          <w:color w:val="FF0000"/>
        </w:rPr>
        <w:t>，作</w:t>
      </w:r>
      <w:r>
        <w:rPr>
          <w:rFonts w:ascii="Times New Roman" w:hAnsi="Times New Roman" w:cs="Times New Roman"/>
          <w:color w:val="FF0000"/>
        </w:rPr>
        <w:t>ensure</w:t>
      </w:r>
      <w:r>
        <w:rPr>
          <w:rFonts w:ascii="Times New Roman" w:cs="宋体" w:hint="eastAsia"/>
          <w:color w:val="FF0000"/>
        </w:rPr>
        <w:t>的宾语。故填</w:t>
      </w:r>
      <w:r>
        <w:rPr>
          <w:rFonts w:ascii="Times New Roman" w:hAnsi="Times New Roman" w:cs="Times New Roman"/>
          <w:color w:val="FF0000"/>
        </w:rPr>
        <w:t>safety</w:t>
      </w:r>
      <w:r>
        <w:rPr>
          <w:rFonts w:ascii="Times New Roman" w:cs="宋体" w:hint="eastAsia"/>
          <w:color w:val="FF0000"/>
        </w:rPr>
        <w:t>。</w:t>
      </w:r>
    </w:p>
    <w:p w14:paraId="722A5CD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25. </w:t>
      </w:r>
      <w:r>
        <w:rPr>
          <w:rFonts w:ascii="Times New Roman" w:cs="宋体" w:hint="eastAsia"/>
          <w:color w:val="FF0000"/>
        </w:rPr>
        <w:t>考查非谓语动词。句意：在面临罚款之前，这些平台有一年的时间来弄清楚如何处理禁令。</w:t>
      </w:r>
      <w:r>
        <w:rPr>
          <w:rFonts w:ascii="Times New Roman" w:hAnsi="Times New Roman" w:cs="Times New Roman"/>
          <w:color w:val="FF0000"/>
        </w:rPr>
        <w:t>have some time to do</w:t>
      </w:r>
      <w:r>
        <w:rPr>
          <w:rFonts w:ascii="Times New Roman" w:cs="宋体" w:hint="eastAsia"/>
          <w:color w:val="FF0000"/>
        </w:rPr>
        <w:t>表示</w:t>
      </w:r>
      <w:r>
        <w:rPr>
          <w:rFonts w:ascii="Times New Roman" w:hAnsi="Times New Roman" w:cs="Times New Roman"/>
          <w:color w:val="FF0000"/>
        </w:rPr>
        <w:t>“</w:t>
      </w:r>
      <w:r>
        <w:rPr>
          <w:rFonts w:ascii="Times New Roman" w:cs="宋体" w:hint="eastAsia"/>
          <w:color w:val="FF0000"/>
        </w:rPr>
        <w:t>有做某事的时间</w:t>
      </w:r>
      <w:r>
        <w:rPr>
          <w:rFonts w:ascii="Times New Roman" w:hAnsi="Times New Roman" w:cs="Times New Roman"/>
          <w:color w:val="FF0000"/>
        </w:rPr>
        <w:t>”</w:t>
      </w:r>
      <w:r>
        <w:rPr>
          <w:rFonts w:ascii="Times New Roman" w:cs="宋体" w:hint="eastAsia"/>
          <w:color w:val="FF0000"/>
        </w:rPr>
        <w:t>，故空处应用动词不定式形式作后置定语。故填</w:t>
      </w:r>
      <w:r>
        <w:rPr>
          <w:rFonts w:ascii="Times New Roman" w:hAnsi="Times New Roman" w:cs="Times New Roman"/>
          <w:color w:val="FF0000"/>
        </w:rPr>
        <w:t>to figure</w:t>
      </w:r>
      <w:r>
        <w:rPr>
          <w:rFonts w:ascii="Times New Roman" w:cs="宋体" w:hint="eastAsia"/>
          <w:color w:val="FF0000"/>
        </w:rPr>
        <w:t>。</w:t>
      </w:r>
    </w:p>
    <w:p w14:paraId="7CEDD8FF">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26. </w:t>
      </w:r>
      <w:r>
        <w:rPr>
          <w:rFonts w:ascii="Times New Roman" w:cs="宋体" w:hint="eastAsia"/>
          <w:color w:val="FF0000"/>
        </w:rPr>
        <w:t>考查冠词。句意：澳大利亚一个支持该平台的数字产业集团股份有限公司表示，该法律对儿童的影响、技术细节及其总体影响仍存在疑问。</w:t>
      </w:r>
      <w:r>
        <w:rPr>
          <w:rFonts w:ascii="Times New Roman" w:hAnsi="Times New Roman" w:cs="Times New Roman"/>
          <w:color w:val="FF0000"/>
        </w:rPr>
        <w:t>supporter</w:t>
      </w:r>
      <w:r>
        <w:rPr>
          <w:rFonts w:ascii="Times New Roman" w:cs="宋体" w:hint="eastAsia"/>
          <w:color w:val="FF0000"/>
        </w:rPr>
        <w:t>为可数名词，此处表示泛指一个平台的支持者，且</w:t>
      </w:r>
      <w:r>
        <w:rPr>
          <w:rFonts w:ascii="Times New Roman" w:hAnsi="Times New Roman" w:cs="Times New Roman"/>
          <w:color w:val="FF0000"/>
        </w:rPr>
        <w:t>supporter</w:t>
      </w:r>
      <w:r>
        <w:rPr>
          <w:rFonts w:ascii="Times New Roman" w:cs="宋体" w:hint="eastAsia"/>
          <w:color w:val="FF0000"/>
        </w:rPr>
        <w:t>以辅音音素开头，需用不定冠词</w:t>
      </w:r>
      <w:r>
        <w:rPr>
          <w:rFonts w:ascii="Times New Roman" w:hAnsi="Times New Roman" w:cs="Times New Roman"/>
          <w:color w:val="FF0000"/>
        </w:rPr>
        <w:t>a</w:t>
      </w:r>
      <w:r>
        <w:rPr>
          <w:rFonts w:ascii="Times New Roman" w:cs="宋体" w:hint="eastAsia"/>
          <w:color w:val="FF0000"/>
        </w:rPr>
        <w:t>修饰。故填</w:t>
      </w:r>
      <w:r>
        <w:rPr>
          <w:rFonts w:ascii="Times New Roman" w:hAnsi="Times New Roman" w:cs="Times New Roman"/>
          <w:color w:val="FF0000"/>
        </w:rPr>
        <w:t>a</w:t>
      </w:r>
      <w:r>
        <w:rPr>
          <w:rFonts w:ascii="Times New Roman" w:cs="宋体" w:hint="eastAsia"/>
          <w:color w:val="FF0000"/>
        </w:rPr>
        <w:t>。</w:t>
      </w:r>
    </w:p>
    <w:p w14:paraId="664F5DA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27. </w:t>
      </w:r>
      <w:r>
        <w:rPr>
          <w:rFonts w:ascii="Times New Roman" w:cs="宋体" w:hint="eastAsia"/>
          <w:color w:val="FF0000"/>
        </w:rPr>
        <w:t>考查动词时态。句意：澳大利亚一个支持该平台的数字产业集团股份有限公司表示，该法律对儿童的影响、技术细节及其总体影响仍存在疑问。空处是主句谓语动词，主句描述过去发生的事情，需用一般过去时，动词使用过去式形式。故填</w:t>
      </w:r>
      <w:r>
        <w:rPr>
          <w:rFonts w:ascii="Times New Roman" w:hAnsi="Times New Roman" w:cs="Times New Roman"/>
          <w:color w:val="FF0000"/>
        </w:rPr>
        <w:t>said</w:t>
      </w:r>
      <w:r>
        <w:rPr>
          <w:rFonts w:ascii="Times New Roman" w:cs="宋体" w:hint="eastAsia"/>
          <w:color w:val="FF0000"/>
        </w:rPr>
        <w:t>。</w:t>
      </w:r>
    </w:p>
    <w:p w14:paraId="57CF03A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28. </w:t>
      </w:r>
      <w:r>
        <w:rPr>
          <w:rFonts w:ascii="Times New Roman" w:cs="宋体" w:hint="eastAsia"/>
          <w:color w:val="FF0000"/>
        </w:rPr>
        <w:t>考查连词。句意：澳大利亚一个支持该平台的数字产业集团股份有限公司表示，该法律对儿童的影响、技术细节及其总体影响仍存在疑问。名词短语</w:t>
      </w:r>
      <w:r>
        <w:rPr>
          <w:rFonts w:ascii="Times New Roman" w:hAnsi="Times New Roman" w:cs="Times New Roman"/>
          <w:color w:val="FF0000"/>
        </w:rPr>
        <w:t>the law’s impact on children</w:t>
      </w:r>
      <w:r>
        <w:rPr>
          <w:rFonts w:ascii="Times New Roman" w:cs="宋体" w:hint="eastAsia"/>
          <w:color w:val="FF0000"/>
        </w:rPr>
        <w:t>、</w:t>
      </w:r>
      <w:r>
        <w:rPr>
          <w:rFonts w:ascii="Times New Roman" w:hAnsi="Times New Roman" w:cs="Times New Roman"/>
          <w:color w:val="FF0000"/>
        </w:rPr>
        <w:t>its technical details</w:t>
      </w:r>
      <w:r>
        <w:rPr>
          <w:rFonts w:ascii="Times New Roman" w:cs="宋体" w:hint="eastAsia"/>
          <w:color w:val="FF0000"/>
        </w:rPr>
        <w:t>与</w:t>
      </w:r>
      <w:r>
        <w:rPr>
          <w:rFonts w:ascii="Times New Roman" w:hAnsi="Times New Roman" w:cs="Times New Roman"/>
          <w:color w:val="FF0000"/>
        </w:rPr>
        <w:t>its overall reach</w:t>
      </w:r>
      <w:r>
        <w:rPr>
          <w:rFonts w:ascii="Times New Roman" w:cs="宋体" w:hint="eastAsia"/>
          <w:color w:val="FF0000"/>
        </w:rPr>
        <w:t>之间是并列关系，后两个短语中间应用连词</w:t>
      </w:r>
      <w:r>
        <w:rPr>
          <w:rFonts w:ascii="Times New Roman" w:hAnsi="Times New Roman" w:cs="Times New Roman"/>
          <w:color w:val="FF0000"/>
        </w:rPr>
        <w:t>and</w:t>
      </w:r>
      <w:r>
        <w:rPr>
          <w:rFonts w:ascii="Times New Roman" w:cs="宋体" w:hint="eastAsia"/>
          <w:color w:val="FF0000"/>
        </w:rPr>
        <w:t>连接。故填</w:t>
      </w:r>
      <w:r>
        <w:rPr>
          <w:rFonts w:ascii="Times New Roman" w:hAnsi="Times New Roman" w:cs="Times New Roman"/>
          <w:color w:val="FF0000"/>
        </w:rPr>
        <w:t>and</w:t>
      </w:r>
      <w:r>
        <w:rPr>
          <w:rFonts w:ascii="Times New Roman" w:cs="宋体" w:hint="eastAsia"/>
          <w:color w:val="FF0000"/>
        </w:rPr>
        <w:t>。</w:t>
      </w:r>
    </w:p>
    <w:p w14:paraId="42E39046">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29. </w:t>
      </w:r>
      <w:r>
        <w:rPr>
          <w:rFonts w:ascii="Times New Roman" w:cs="宋体" w:hint="eastAsia"/>
          <w:color w:val="FF0000"/>
        </w:rPr>
        <w:t>考查宾语从句。句意：</w:t>
      </w:r>
      <w:r>
        <w:rPr>
          <w:rFonts w:ascii="Times New Roman" w:hAnsi="Times New Roman" w:cs="Times New Roman"/>
          <w:color w:val="FF0000"/>
        </w:rPr>
        <w:t>DIGI</w:t>
      </w:r>
      <w:r>
        <w:rPr>
          <w:rFonts w:ascii="Times New Roman" w:cs="宋体" w:hint="eastAsia"/>
          <w:color w:val="FF0000"/>
        </w:rPr>
        <w:t>董事总经理</w:t>
      </w:r>
      <w:r>
        <w:rPr>
          <w:rFonts w:ascii="Times New Roman" w:hAnsi="Times New Roman" w:cs="Times New Roman"/>
          <w:color w:val="FF0000"/>
        </w:rPr>
        <w:t>Sunita Bose</w:t>
      </w:r>
      <w:r>
        <w:rPr>
          <w:rFonts w:ascii="Times New Roman" w:cs="宋体" w:hint="eastAsia"/>
          <w:color w:val="FF0000"/>
        </w:rPr>
        <w:t>表示：</w:t>
      </w:r>
      <w:r>
        <w:rPr>
          <w:rFonts w:ascii="Times New Roman" w:hAnsi="Times New Roman" w:cs="Times New Roman"/>
          <w:color w:val="FF0000"/>
        </w:rPr>
        <w:t>“</w:t>
      </w:r>
      <w:r>
        <w:rPr>
          <w:rFonts w:ascii="Times New Roman" w:cs="宋体" w:hint="eastAsia"/>
          <w:color w:val="FF0000"/>
        </w:rPr>
        <w:t>社交媒体禁令已在一周内发布并通过，因此，没有人能够自信地解释它在实践中是如何运作的</w:t>
      </w:r>
      <w:r>
        <w:rPr>
          <w:rFonts w:ascii="Times New Roman" w:hAnsi="Times New Roman" w:cs="Times New Roman"/>
          <w:color w:val="FF0000"/>
        </w:rPr>
        <w:t>——</w:t>
      </w:r>
      <w:r>
        <w:rPr>
          <w:rFonts w:ascii="Times New Roman" w:cs="宋体" w:hint="eastAsia"/>
          <w:color w:val="FF0000"/>
        </w:rPr>
        <w:t>社区和平台对他们到底被需要什么一无所知。</w:t>
      </w:r>
      <w:r>
        <w:rPr>
          <w:rFonts w:ascii="Times New Roman" w:hAnsi="Times New Roman" w:cs="Times New Roman"/>
          <w:color w:val="FF0000"/>
        </w:rPr>
        <w:t>”</w:t>
      </w:r>
      <w:r>
        <w:rPr>
          <w:rFonts w:ascii="Times New Roman" w:cs="宋体" w:hint="eastAsia"/>
          <w:color w:val="FF0000"/>
        </w:rPr>
        <w:t>空处引导宾语从句，连接词在从句中作方式状语，且结合语意，此处表示，它在实践中是如何运作，需用连接副词</w:t>
      </w:r>
      <w:r>
        <w:rPr>
          <w:rFonts w:ascii="Times New Roman" w:hAnsi="Times New Roman" w:cs="Times New Roman"/>
          <w:color w:val="FF0000"/>
        </w:rPr>
        <w:t>how</w:t>
      </w:r>
      <w:r>
        <w:rPr>
          <w:rFonts w:ascii="Times New Roman" w:cs="宋体" w:hint="eastAsia"/>
          <w:color w:val="FF0000"/>
        </w:rPr>
        <w:t>引导。故填</w:t>
      </w:r>
      <w:r>
        <w:rPr>
          <w:rFonts w:ascii="Times New Roman" w:hAnsi="Times New Roman" w:cs="Times New Roman"/>
          <w:color w:val="FF0000"/>
        </w:rPr>
        <w:t>how</w:t>
      </w:r>
      <w:r>
        <w:rPr>
          <w:rFonts w:ascii="Times New Roman" w:cs="宋体" w:hint="eastAsia"/>
          <w:color w:val="FF0000"/>
        </w:rPr>
        <w:t>。</w:t>
      </w:r>
    </w:p>
    <w:p w14:paraId="2661A350">
      <w:pPr>
        <w:adjustRightInd w:val="0"/>
        <w:snapToGrid w:val="0"/>
        <w:spacing w:line="360" w:lineRule="auto"/>
        <w:rPr>
          <w:rFonts w:hAnsi="Times New Roman" w:cs="Times New Roman"/>
        </w:rPr>
      </w:pPr>
      <w:r>
        <w:rPr>
          <w:rFonts w:ascii="Times New Roman" w:hAnsi="Times New Roman" w:cs="Times New Roman"/>
          <w:color w:val="FF0000"/>
        </w:rPr>
        <w:t xml:space="preserve">30. </w:t>
      </w:r>
      <w:r>
        <w:rPr>
          <w:rFonts w:ascii="Times New Roman" w:cs="宋体" w:hint="eastAsia"/>
          <w:color w:val="FF0000"/>
        </w:rPr>
        <w:t>考查动词时态、语态和主谓一致。句意：</w:t>
      </w:r>
      <w:r>
        <w:rPr>
          <w:rFonts w:ascii="Times New Roman" w:hAnsi="Times New Roman" w:cs="Times New Roman"/>
          <w:color w:val="FF0000"/>
        </w:rPr>
        <w:t>DIGI</w:t>
      </w:r>
      <w:r>
        <w:rPr>
          <w:rFonts w:ascii="Times New Roman" w:cs="宋体" w:hint="eastAsia"/>
          <w:color w:val="FF0000"/>
        </w:rPr>
        <w:t>董事总经理</w:t>
      </w:r>
      <w:r>
        <w:rPr>
          <w:rFonts w:ascii="Times New Roman" w:hAnsi="Times New Roman" w:cs="Times New Roman"/>
          <w:color w:val="FF0000"/>
        </w:rPr>
        <w:t>Sunita Bose</w:t>
      </w:r>
      <w:r>
        <w:rPr>
          <w:rFonts w:ascii="Times New Roman" w:cs="宋体" w:hint="eastAsia"/>
          <w:color w:val="FF0000"/>
        </w:rPr>
        <w:t>表示：</w:t>
      </w:r>
      <w:r>
        <w:rPr>
          <w:rFonts w:ascii="Times New Roman" w:hAnsi="Times New Roman" w:cs="Times New Roman"/>
          <w:color w:val="FF0000"/>
        </w:rPr>
        <w:t>“</w:t>
      </w:r>
      <w:r>
        <w:rPr>
          <w:rFonts w:ascii="Times New Roman" w:cs="宋体" w:hint="eastAsia"/>
          <w:color w:val="FF0000"/>
        </w:rPr>
        <w:t>社交媒体禁令已在一周内发布并通过，因此，没有人能够自信地解释它在实践中是如何运作的</w:t>
      </w:r>
      <w:r>
        <w:rPr>
          <w:rFonts w:ascii="Times New Roman" w:hAnsi="Times New Roman" w:cs="Times New Roman"/>
          <w:color w:val="FF0000"/>
        </w:rPr>
        <w:t>——</w:t>
      </w:r>
      <w:r>
        <w:rPr>
          <w:rFonts w:ascii="Times New Roman" w:cs="宋体" w:hint="eastAsia"/>
          <w:color w:val="FF0000"/>
        </w:rPr>
        <w:t>社区和平台对他们到底被需要什么一无所知。</w:t>
      </w:r>
      <w:r>
        <w:rPr>
          <w:rFonts w:ascii="Times New Roman" w:hAnsi="Times New Roman" w:cs="Times New Roman"/>
          <w:color w:val="FF0000"/>
        </w:rPr>
        <w:t>”</w:t>
      </w:r>
      <w:r>
        <w:rPr>
          <w:rFonts w:ascii="Times New Roman" w:cs="宋体" w:hint="eastAsia"/>
          <w:color w:val="FF0000"/>
        </w:rPr>
        <w:t>。空处为</w:t>
      </w:r>
      <w:r>
        <w:rPr>
          <w:rFonts w:ascii="Times New Roman" w:hAnsi="Times New Roman" w:cs="Times New Roman"/>
          <w:color w:val="FF0000"/>
        </w:rPr>
        <w:t>what</w:t>
      </w:r>
      <w:r>
        <w:rPr>
          <w:rFonts w:ascii="Times New Roman" w:cs="宋体" w:hint="eastAsia"/>
          <w:color w:val="FF0000"/>
        </w:rPr>
        <w:t>引导的宾语从句的谓语，根据句中</w:t>
      </w:r>
      <w:r>
        <w:rPr>
          <w:rFonts w:ascii="Times New Roman" w:hAnsi="Times New Roman" w:cs="Times New Roman"/>
          <w:color w:val="FF0000"/>
        </w:rPr>
        <w:t>are</w:t>
      </w:r>
      <w:r>
        <w:rPr>
          <w:rFonts w:ascii="Times New Roman" w:cs="宋体" w:hint="eastAsia"/>
          <w:color w:val="FF0000"/>
        </w:rPr>
        <w:t>可知，句子使用一般现在时，主语</w:t>
      </w:r>
      <w:r>
        <w:rPr>
          <w:rFonts w:ascii="Times New Roman" w:hAnsi="Times New Roman" w:cs="Times New Roman"/>
          <w:color w:val="FF0000"/>
        </w:rPr>
        <w:t>what</w:t>
      </w:r>
      <w:r>
        <w:rPr>
          <w:rFonts w:ascii="Times New Roman" w:cs="宋体" w:hint="eastAsia"/>
          <w:color w:val="FF0000"/>
        </w:rPr>
        <w:t>与</w:t>
      </w:r>
      <w:r>
        <w:rPr>
          <w:rFonts w:ascii="Times New Roman" w:hAnsi="Times New Roman" w:cs="Times New Roman"/>
          <w:color w:val="FF0000"/>
        </w:rPr>
        <w:t>require</w:t>
      </w:r>
      <w:r>
        <w:rPr>
          <w:rFonts w:ascii="Times New Roman" w:cs="宋体" w:hint="eastAsia"/>
          <w:color w:val="FF0000"/>
        </w:rPr>
        <w:t>构成被动关系，需用一般现在时的被动语态，</w:t>
      </w:r>
      <w:r>
        <w:rPr>
          <w:rFonts w:ascii="Times New Roman" w:hAnsi="Times New Roman" w:cs="Times New Roman"/>
          <w:color w:val="FF0000"/>
        </w:rPr>
        <w:t>what</w:t>
      </w:r>
      <w:r>
        <w:rPr>
          <w:rFonts w:ascii="Times New Roman" w:cs="宋体" w:hint="eastAsia"/>
          <w:color w:val="FF0000"/>
        </w:rPr>
        <w:t>作为主语充当单数概念，</w:t>
      </w:r>
      <w:r>
        <w:rPr>
          <w:rFonts w:ascii="Times New Roman" w:hAnsi="Times New Roman" w:cs="Times New Roman"/>
          <w:color w:val="FF0000"/>
        </w:rPr>
        <w:t>be</w:t>
      </w:r>
      <w:r>
        <w:rPr>
          <w:rFonts w:ascii="Times New Roman" w:cs="宋体" w:hint="eastAsia"/>
          <w:color w:val="FF0000"/>
        </w:rPr>
        <w:t>动词用</w:t>
      </w:r>
      <w:r>
        <w:rPr>
          <w:rFonts w:ascii="Times New Roman" w:hAnsi="Times New Roman" w:cs="Times New Roman"/>
          <w:color w:val="FF0000"/>
        </w:rPr>
        <w:t>is</w:t>
      </w:r>
      <w:r>
        <w:rPr>
          <w:rFonts w:ascii="Times New Roman" w:cs="宋体" w:hint="eastAsia"/>
          <w:color w:val="FF0000"/>
        </w:rPr>
        <w:t>。故填</w:t>
      </w:r>
      <w:r>
        <w:rPr>
          <w:rFonts w:ascii="Times New Roman" w:hAnsi="Times New Roman" w:cs="Times New Roman"/>
          <w:color w:val="FF0000"/>
        </w:rPr>
        <w:t>is required</w:t>
      </w:r>
      <w:r>
        <w:rPr>
          <w:rFonts w:ascii="Times New Roman" w:cs="宋体" w:hint="eastAsia"/>
          <w:color w:val="FF0000"/>
        </w:rPr>
        <w:t>。</w:t>
      </w:r>
    </w:p>
    <w:p w14:paraId="3308A0A1">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4</w:t>
      </w:r>
    </w:p>
    <w:p w14:paraId="63262A9C">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My high school life was a very fulfilling one. Besides studying in class, I got a part-time job at a local coffee shop </w:t>
      </w:r>
      <w:r>
        <w:rPr>
          <w:rFonts w:ascii="Times New Roman" w:hAnsi="Times New Roman" w:cs="Times New Roman"/>
          <w:u w:val="single"/>
        </w:rPr>
        <w:t xml:space="preserve">   31   </w:t>
      </w:r>
      <w:r>
        <w:rPr>
          <w:rFonts w:ascii="Times New Roman" w:hAnsi="Times New Roman" w:cs="Times New Roman"/>
        </w:rPr>
        <w:t xml:space="preserve"> location was not far from our school. I hoped it would be easy, and for the most part, without any </w:t>
      </w:r>
      <w:r>
        <w:rPr>
          <w:rFonts w:ascii="Times New Roman" w:hAnsi="Times New Roman" w:cs="Times New Roman"/>
          <w:u w:val="single"/>
        </w:rPr>
        <w:t xml:space="preserve">   32   </w:t>
      </w:r>
      <w:r>
        <w:rPr>
          <w:rFonts w:ascii="Times New Roman" w:hAnsi="Times New Roman" w:cs="Times New Roman"/>
        </w:rPr>
        <w:t>(tense). I imagined myself pouring coffee and becoming close friends with my customers.</w:t>
      </w:r>
    </w:p>
    <w:p w14:paraId="67F5080A">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But what I hadn’t expected was the people with so many orders and the moments when I couldn’t seem to please anyone. There was always too much sugar, too little ice, or not enough skim milk. However, I kept at it. I had the determination </w:t>
      </w:r>
      <w:r>
        <w:rPr>
          <w:rFonts w:ascii="Times New Roman" w:hAnsi="Times New Roman" w:cs="Times New Roman"/>
          <w:u w:val="single"/>
        </w:rPr>
        <w:t xml:space="preserve">   33   </w:t>
      </w:r>
      <w:r>
        <w:rPr>
          <w:rFonts w:ascii="Times New Roman" w:hAnsi="Times New Roman" w:cs="Times New Roman"/>
        </w:rPr>
        <w:t xml:space="preserve">(treat) the customers well. One customer was angry and shouted at me because his coffee was hot. After he </w:t>
      </w:r>
      <w:r>
        <w:rPr>
          <w:rFonts w:ascii="Times New Roman" w:hAnsi="Times New Roman" w:cs="Times New Roman"/>
          <w:u w:val="single"/>
        </w:rPr>
        <w:t xml:space="preserve">   34   </w:t>
      </w:r>
      <w:r>
        <w:rPr>
          <w:rFonts w:ascii="Times New Roman" w:hAnsi="Times New Roman" w:cs="Times New Roman"/>
        </w:rPr>
        <w:t xml:space="preserve">(reflect) on the matter for some time, </w:t>
      </w:r>
      <w:r>
        <w:rPr>
          <w:rFonts w:ascii="Times New Roman" w:hAnsi="Times New Roman" w:cs="Times New Roman"/>
          <w:u w:val="single"/>
        </w:rPr>
        <w:t xml:space="preserve">   35   </w:t>
      </w:r>
      <w:r>
        <w:rPr>
          <w:rFonts w:ascii="Times New Roman" w:hAnsi="Times New Roman" w:cs="Times New Roman"/>
        </w:rPr>
        <w:t xml:space="preserve">(incredible) he said he regretted and </w:t>
      </w:r>
      <w:r>
        <w:rPr>
          <w:rFonts w:ascii="Times New Roman" w:hAnsi="Times New Roman" w:cs="Times New Roman"/>
          <w:u w:val="single"/>
        </w:rPr>
        <w:t xml:space="preserve">   36   </w:t>
      </w:r>
      <w:r>
        <w:rPr>
          <w:rFonts w:ascii="Times New Roman" w:hAnsi="Times New Roman" w:cs="Times New Roman"/>
        </w:rPr>
        <w:t xml:space="preserve"> not have shouted at me because it was not my fault.</w:t>
      </w:r>
    </w:p>
    <w:p w14:paraId="6416835B">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One day with Christmas around </w:t>
      </w:r>
      <w:r>
        <w:rPr>
          <w:rFonts w:ascii="Times New Roman" w:hAnsi="Times New Roman" w:cs="Times New Roman"/>
          <w:u w:val="single"/>
        </w:rPr>
        <w:t xml:space="preserve">   37   </w:t>
      </w:r>
      <w:r>
        <w:rPr>
          <w:rFonts w:ascii="Times New Roman" w:hAnsi="Times New Roman" w:cs="Times New Roman"/>
        </w:rPr>
        <w:t xml:space="preserve"> corner, one of my customers dropped in, seeming very sad. I thought I had better </w:t>
      </w:r>
      <w:r>
        <w:rPr>
          <w:rFonts w:ascii="Times New Roman" w:hAnsi="Times New Roman" w:cs="Times New Roman"/>
          <w:u w:val="single"/>
        </w:rPr>
        <w:t xml:space="preserve">   38   </w:t>
      </w:r>
      <w:r>
        <w:rPr>
          <w:rFonts w:ascii="Times New Roman" w:hAnsi="Times New Roman" w:cs="Times New Roman"/>
        </w:rPr>
        <w:t>(offer) him something to improve his mood. Before he left, I handed him a bag along with his iced coffee. He looked at me questioningly because he had ordered nothing but the coffee. He opened the bag and saw his favourite doughnut(</w:t>
      </w:r>
      <w:r>
        <w:rPr>
          <w:rFonts w:ascii="Times New Roman" w:hAnsi="宋体" w:cs="宋体" w:hint="eastAsia"/>
        </w:rPr>
        <w:t>甜甜圈</w:t>
      </w:r>
      <w:r>
        <w:rPr>
          <w:rFonts w:ascii="Times New Roman" w:hAnsi="Times New Roman" w:cs="Times New Roman"/>
        </w:rPr>
        <w:t>) I had offered to him. He smiled and thanked me before stepping out into the rain.</w:t>
      </w:r>
    </w:p>
    <w:p w14:paraId="05534A30">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next evening, he came. Instead of ordering something, he handed me a single pink rose and a note. “Thanks for being so sweet and considerate yesterday. Your kind act prevented me </w:t>
      </w:r>
      <w:r>
        <w:rPr>
          <w:rFonts w:ascii="Times New Roman" w:hAnsi="Times New Roman" w:cs="Times New Roman"/>
          <w:u w:val="single"/>
        </w:rPr>
        <w:t xml:space="preserve">   39   </w:t>
      </w:r>
      <w:r>
        <w:rPr>
          <w:rFonts w:ascii="Times New Roman" w:hAnsi="Times New Roman" w:cs="Times New Roman"/>
        </w:rPr>
        <w:t xml:space="preserve"> taking a bad step. It is so nice to meet someone who is warm.”</w:t>
      </w:r>
    </w:p>
    <w:p w14:paraId="2978F8E7">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As time went on, I came across some customers really particular. But whenever I felt down, I would remember that man and his kindness. Then I would smile, hold my head up high, clear my throat and ask politely, “How can I help you?” The </w:t>
      </w:r>
      <w:r>
        <w:rPr>
          <w:rFonts w:ascii="Times New Roman" w:hAnsi="Times New Roman" w:cs="Times New Roman"/>
          <w:u w:val="single"/>
        </w:rPr>
        <w:t xml:space="preserve">   40   </w:t>
      </w:r>
      <w:r>
        <w:rPr>
          <w:rFonts w:ascii="Times New Roman" w:hAnsi="Times New Roman" w:cs="Times New Roman"/>
        </w:rPr>
        <w:t>(exist) of myself was to make others live better.</w:t>
      </w:r>
    </w:p>
    <w:p w14:paraId="01B558B0">
      <w:pPr>
        <w:adjustRightInd w:val="0"/>
        <w:snapToGrid w:val="0"/>
        <w:spacing w:line="360" w:lineRule="auto"/>
        <w:rPr>
          <w:rFonts w:ascii="Times New Roman" w:hAnsi="Times New Roman" w:cs="Times New Roman"/>
          <w:b/>
          <w:bCs/>
          <w:color w:val="FF0000"/>
        </w:rPr>
      </w:pPr>
      <w:r>
        <w:rPr>
          <w:rFonts w:ascii="Times New Roman" w:cs="宋体" w:hint="eastAsia"/>
          <w:b/>
          <w:bCs/>
          <w:color w:val="FF0000"/>
        </w:rPr>
        <w:t>【答案】</w:t>
      </w:r>
    </w:p>
    <w:p w14:paraId="4CCAC5DD">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31. whose    32. tension    33. to treat    34. had reflected/reflected    35. incredibly</w:t>
      </w:r>
    </w:p>
    <w:p w14:paraId="615519F5">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36. should    37. the       38. offer      39. from                  40. existence</w:t>
      </w:r>
    </w:p>
    <w:p w14:paraId="5EFAD57B">
      <w:pPr>
        <w:adjustRightInd w:val="0"/>
        <w:snapToGrid w:val="0"/>
        <w:spacing w:line="360" w:lineRule="auto"/>
        <w:rPr>
          <w:rFonts w:ascii="Times New Roman" w:hAnsi="Times New Roman" w:cs="Times New Roman"/>
          <w:color w:val="FF0000"/>
        </w:rPr>
      </w:pPr>
      <w:r>
        <w:rPr>
          <w:rFonts w:ascii="Times New Roman" w:cs="宋体" w:hint="eastAsia"/>
          <w:b/>
          <w:bCs/>
          <w:color w:val="FF0000"/>
        </w:rPr>
        <w:t>【语篇解读】</w:t>
      </w:r>
      <w:r>
        <w:rPr>
          <w:rFonts w:ascii="Times New Roman" w:cs="宋体" w:hint="eastAsia"/>
          <w:color w:val="FF0000"/>
        </w:rPr>
        <w:t>本文为一篇记叙文，讲述了作者在咖啡店做兼职的所遇所闻所感。</w:t>
      </w:r>
    </w:p>
    <w:p w14:paraId="77F05FA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31. </w:t>
      </w:r>
      <w:r>
        <w:rPr>
          <w:rFonts w:ascii="Times New Roman" w:cs="宋体" w:hint="eastAsia"/>
          <w:color w:val="FF0000"/>
        </w:rPr>
        <w:t>考查定语从句。句意：除了在课堂上学习，我还在当地一家离学校不远的咖啡店做兼职。空处引导限制性定语从句，先行词为</w:t>
      </w:r>
      <w:r>
        <w:rPr>
          <w:rFonts w:ascii="Times New Roman" w:hAnsi="Times New Roman" w:cs="Times New Roman"/>
          <w:color w:val="FF0000"/>
        </w:rPr>
        <w:t>a local coffee shop</w:t>
      </w:r>
      <w:r>
        <w:rPr>
          <w:rFonts w:ascii="Times New Roman" w:cs="宋体" w:hint="eastAsia"/>
          <w:color w:val="FF0000"/>
        </w:rPr>
        <w:t>，作从句中</w:t>
      </w:r>
      <w:r>
        <w:rPr>
          <w:rFonts w:ascii="Times New Roman" w:hAnsi="Times New Roman" w:cs="Times New Roman"/>
          <w:color w:val="FF0000"/>
        </w:rPr>
        <w:t>location</w:t>
      </w:r>
      <w:r>
        <w:rPr>
          <w:rFonts w:ascii="Times New Roman" w:cs="宋体" w:hint="eastAsia"/>
          <w:color w:val="FF0000"/>
        </w:rPr>
        <w:t>的定语，用关系代词</w:t>
      </w:r>
      <w:r>
        <w:rPr>
          <w:rFonts w:ascii="Times New Roman" w:hAnsi="Times New Roman" w:cs="Times New Roman"/>
          <w:color w:val="FF0000"/>
        </w:rPr>
        <w:t>whose</w:t>
      </w:r>
      <w:r>
        <w:rPr>
          <w:rFonts w:ascii="Times New Roman" w:cs="宋体" w:hint="eastAsia"/>
          <w:color w:val="FF0000"/>
        </w:rPr>
        <w:t>引导。故填</w:t>
      </w:r>
      <w:r>
        <w:rPr>
          <w:rFonts w:ascii="Times New Roman" w:hAnsi="Times New Roman" w:cs="Times New Roman"/>
          <w:color w:val="FF0000"/>
        </w:rPr>
        <w:t>whose</w:t>
      </w:r>
      <w:r>
        <w:rPr>
          <w:rFonts w:ascii="Times New Roman" w:cs="宋体" w:hint="eastAsia"/>
          <w:color w:val="FF0000"/>
        </w:rPr>
        <w:t>。</w:t>
      </w:r>
    </w:p>
    <w:p w14:paraId="4CECF99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32. </w:t>
      </w:r>
      <w:r>
        <w:rPr>
          <w:rFonts w:ascii="Times New Roman" w:cs="宋体" w:hint="eastAsia"/>
          <w:color w:val="FF0000"/>
        </w:rPr>
        <w:t>考查名词。句意：我希望它会很容易，而且在大多数情况下，没有任何紧张情况。空处作介词</w:t>
      </w:r>
      <w:r>
        <w:rPr>
          <w:rFonts w:ascii="Times New Roman" w:hAnsi="Times New Roman" w:cs="Times New Roman"/>
          <w:color w:val="FF0000"/>
        </w:rPr>
        <w:t>without</w:t>
      </w:r>
      <w:r>
        <w:rPr>
          <w:rFonts w:ascii="Times New Roman" w:cs="宋体" w:hint="eastAsia"/>
          <w:color w:val="FF0000"/>
        </w:rPr>
        <w:t>的宾语，用名词，</w:t>
      </w:r>
      <w:r>
        <w:rPr>
          <w:rFonts w:ascii="Times New Roman" w:hAnsi="Times New Roman" w:cs="Times New Roman"/>
          <w:color w:val="FF0000"/>
        </w:rPr>
        <w:t>tense</w:t>
      </w:r>
      <w:r>
        <w:rPr>
          <w:rFonts w:ascii="Times New Roman" w:cs="宋体" w:hint="eastAsia"/>
          <w:color w:val="FF0000"/>
        </w:rPr>
        <w:t>对应的名词为</w:t>
      </w:r>
      <w:r>
        <w:rPr>
          <w:rFonts w:ascii="Times New Roman" w:hAnsi="Times New Roman" w:cs="Times New Roman"/>
          <w:color w:val="FF0000"/>
        </w:rPr>
        <w:t>tension</w:t>
      </w:r>
      <w:r>
        <w:rPr>
          <w:rFonts w:ascii="Times New Roman" w:cs="宋体" w:hint="eastAsia"/>
          <w:color w:val="FF0000"/>
        </w:rPr>
        <w:t>，为不可数名词，故填</w:t>
      </w:r>
      <w:r>
        <w:rPr>
          <w:rFonts w:ascii="Times New Roman" w:hAnsi="Times New Roman" w:cs="Times New Roman"/>
          <w:color w:val="FF0000"/>
        </w:rPr>
        <w:t>tension</w:t>
      </w:r>
      <w:r>
        <w:rPr>
          <w:rFonts w:ascii="Times New Roman" w:cs="宋体" w:hint="eastAsia"/>
          <w:color w:val="FF0000"/>
        </w:rPr>
        <w:t>。</w:t>
      </w:r>
    </w:p>
    <w:p w14:paraId="62AC5572">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33. </w:t>
      </w:r>
      <w:r>
        <w:rPr>
          <w:rFonts w:ascii="Times New Roman" w:cs="宋体" w:hint="eastAsia"/>
          <w:color w:val="FF0000"/>
        </w:rPr>
        <w:t>考查非谓语动词。句意：我决心好好为顾客服务。空处修饰</w:t>
      </w:r>
      <w:r>
        <w:rPr>
          <w:rFonts w:ascii="Times New Roman" w:hAnsi="Times New Roman" w:cs="Times New Roman"/>
          <w:color w:val="FF0000"/>
        </w:rPr>
        <w:t>the determination</w:t>
      </w:r>
      <w:r>
        <w:rPr>
          <w:rFonts w:ascii="Times New Roman" w:cs="宋体" w:hint="eastAsia"/>
          <w:color w:val="FF0000"/>
        </w:rPr>
        <w:t>，用不定式结构作后置定语。故填</w:t>
      </w:r>
      <w:r>
        <w:rPr>
          <w:rFonts w:ascii="Times New Roman" w:hAnsi="Times New Roman" w:cs="Times New Roman"/>
          <w:color w:val="FF0000"/>
        </w:rPr>
        <w:t>to treat</w:t>
      </w:r>
      <w:r>
        <w:rPr>
          <w:rFonts w:ascii="Times New Roman" w:cs="宋体" w:hint="eastAsia"/>
          <w:color w:val="FF0000"/>
        </w:rPr>
        <w:t>。</w:t>
      </w:r>
    </w:p>
    <w:p w14:paraId="4AC03BA9">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34. </w:t>
      </w:r>
      <w:r>
        <w:rPr>
          <w:rFonts w:ascii="Times New Roman" w:cs="宋体" w:hint="eastAsia"/>
          <w:color w:val="FF0000"/>
        </w:rPr>
        <w:t>考查动词时态。句意：他对这件事思考了一段时间后，令人难以置信的是，他说他后悔了，不应该对我大喊大叫，因为这不是我的错。空处作从句的谓语，描述过去的事情，用一般过去时，动词用过去式</w:t>
      </w:r>
      <w:r>
        <w:rPr>
          <w:rFonts w:ascii="Times New Roman" w:hAnsi="Times New Roman" w:cs="Times New Roman"/>
          <w:color w:val="FF0000"/>
        </w:rPr>
        <w:t>reflected</w:t>
      </w:r>
      <w:r>
        <w:rPr>
          <w:rFonts w:ascii="Times New Roman" w:cs="宋体" w:hint="eastAsia"/>
          <w:color w:val="FF0000"/>
        </w:rPr>
        <w:t>；也可以强调反思这件事发生在说之前，表示过去的过去，用过去完成时。故填</w:t>
      </w:r>
      <w:r>
        <w:rPr>
          <w:rFonts w:ascii="Times New Roman" w:hAnsi="Times New Roman" w:cs="Times New Roman"/>
          <w:color w:val="FF0000"/>
        </w:rPr>
        <w:t>had reflected/reflected</w:t>
      </w:r>
      <w:r>
        <w:rPr>
          <w:rFonts w:ascii="Times New Roman" w:cs="宋体" w:hint="eastAsia"/>
          <w:color w:val="FF0000"/>
        </w:rPr>
        <w:t>。</w:t>
      </w:r>
    </w:p>
    <w:p w14:paraId="65239730">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35. </w:t>
      </w:r>
      <w:r>
        <w:rPr>
          <w:rFonts w:ascii="Times New Roman" w:cs="宋体" w:hint="eastAsia"/>
          <w:color w:val="FF0000"/>
        </w:rPr>
        <w:t>考查副词。句意同上。空处修饰后面的句子，用副词作状语。故填</w:t>
      </w:r>
      <w:r>
        <w:rPr>
          <w:rFonts w:ascii="Times New Roman" w:hAnsi="Times New Roman" w:cs="Times New Roman"/>
          <w:color w:val="FF0000"/>
        </w:rPr>
        <w:t>incredibly</w:t>
      </w:r>
      <w:r>
        <w:rPr>
          <w:rFonts w:ascii="Times New Roman" w:cs="宋体" w:hint="eastAsia"/>
          <w:color w:val="FF0000"/>
        </w:rPr>
        <w:t>。</w:t>
      </w:r>
    </w:p>
    <w:p w14:paraId="5AC37962">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36. </w:t>
      </w:r>
      <w:r>
        <w:rPr>
          <w:rFonts w:ascii="Times New Roman" w:cs="宋体" w:hint="eastAsia"/>
          <w:color w:val="FF0000"/>
        </w:rPr>
        <w:t>考查情态动词。句意同上。根据句意及</w:t>
      </w:r>
      <w:r>
        <w:rPr>
          <w:rFonts w:ascii="Times New Roman" w:hAnsi="Times New Roman" w:cs="Times New Roman"/>
          <w:color w:val="FF0000"/>
        </w:rPr>
        <w:t>not have shouted</w:t>
      </w:r>
      <w:r>
        <w:rPr>
          <w:rFonts w:ascii="Times New Roman" w:cs="宋体" w:hint="eastAsia"/>
          <w:color w:val="FF0000"/>
        </w:rPr>
        <w:t>可知，此处表示</w:t>
      </w:r>
      <w:r>
        <w:rPr>
          <w:rFonts w:ascii="Times New Roman" w:hAnsi="Times New Roman" w:cs="Times New Roman"/>
          <w:color w:val="FF0000"/>
        </w:rPr>
        <w:t>“</w:t>
      </w:r>
      <w:r>
        <w:rPr>
          <w:rFonts w:ascii="Times New Roman" w:cs="宋体" w:hint="eastAsia"/>
          <w:color w:val="FF0000"/>
        </w:rPr>
        <w:t>本不应该做</w:t>
      </w:r>
      <w:r>
        <w:rPr>
          <w:rFonts w:ascii="Times New Roman" w:hAnsi="Times New Roman" w:cs="Times New Roman"/>
          <w:color w:val="FF0000"/>
        </w:rPr>
        <w:t>”</w:t>
      </w:r>
      <w:r>
        <w:rPr>
          <w:rFonts w:ascii="Times New Roman" w:cs="宋体" w:hint="eastAsia"/>
          <w:color w:val="FF0000"/>
        </w:rPr>
        <w:t>，用情态动词</w:t>
      </w:r>
      <w:r>
        <w:rPr>
          <w:rFonts w:ascii="Times New Roman" w:hAnsi="Times New Roman" w:cs="Times New Roman"/>
          <w:color w:val="FF0000"/>
        </w:rPr>
        <w:t>should</w:t>
      </w:r>
      <w:r>
        <w:rPr>
          <w:rFonts w:ascii="Times New Roman" w:cs="宋体" w:hint="eastAsia"/>
          <w:color w:val="FF0000"/>
        </w:rPr>
        <w:t>。故填</w:t>
      </w:r>
      <w:r>
        <w:rPr>
          <w:rFonts w:ascii="Times New Roman" w:hAnsi="Times New Roman" w:cs="Times New Roman"/>
          <w:color w:val="FF0000"/>
        </w:rPr>
        <w:t>should</w:t>
      </w:r>
      <w:r>
        <w:rPr>
          <w:rFonts w:ascii="Times New Roman" w:cs="宋体" w:hint="eastAsia"/>
          <w:color w:val="FF0000"/>
        </w:rPr>
        <w:t>。</w:t>
      </w:r>
    </w:p>
    <w:p w14:paraId="2D6C8925">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37. </w:t>
      </w:r>
      <w:r>
        <w:rPr>
          <w:rFonts w:ascii="Times New Roman" w:cs="宋体" w:hint="eastAsia"/>
          <w:color w:val="FF0000"/>
        </w:rPr>
        <w:t>考查冠词。句意：圣诞节即将来临的一天，我的一个顾客来拜访我，看起来很伤心。</w:t>
      </w:r>
      <w:r>
        <w:rPr>
          <w:rFonts w:ascii="Times New Roman" w:hAnsi="Times New Roman" w:cs="Times New Roman"/>
          <w:color w:val="FF0000"/>
        </w:rPr>
        <w:t>around the corner</w:t>
      </w:r>
      <w:r>
        <w:rPr>
          <w:rFonts w:ascii="Times New Roman" w:cs="宋体" w:hint="eastAsia"/>
          <w:color w:val="FF0000"/>
        </w:rPr>
        <w:t>意思为：即将来临，为固定短语。故填</w:t>
      </w:r>
      <w:r>
        <w:rPr>
          <w:rFonts w:ascii="Times New Roman" w:hAnsi="Times New Roman" w:cs="Times New Roman"/>
          <w:color w:val="FF0000"/>
        </w:rPr>
        <w:t>the</w:t>
      </w:r>
      <w:r>
        <w:rPr>
          <w:rFonts w:ascii="Times New Roman" w:cs="宋体" w:hint="eastAsia"/>
          <w:color w:val="FF0000"/>
        </w:rPr>
        <w:t>。</w:t>
      </w:r>
    </w:p>
    <w:p w14:paraId="533E4D2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38. </w:t>
      </w:r>
      <w:r>
        <w:rPr>
          <w:rFonts w:ascii="Times New Roman" w:cs="宋体" w:hint="eastAsia"/>
          <w:color w:val="FF0000"/>
        </w:rPr>
        <w:t>考查动词原形。句意：我想我最好给他点东西来让他的心情好一点。</w:t>
      </w:r>
      <w:r>
        <w:rPr>
          <w:rFonts w:ascii="Times New Roman" w:hAnsi="Times New Roman" w:cs="Times New Roman"/>
          <w:color w:val="FF0000"/>
        </w:rPr>
        <w:t>had better</w:t>
      </w:r>
      <w:r>
        <w:rPr>
          <w:rFonts w:ascii="Times New Roman" w:cs="宋体" w:hint="eastAsia"/>
          <w:color w:val="FF0000"/>
        </w:rPr>
        <w:t>后用动词原形。故填</w:t>
      </w:r>
      <w:r>
        <w:rPr>
          <w:rFonts w:ascii="Times New Roman" w:hAnsi="Times New Roman" w:cs="Times New Roman"/>
          <w:color w:val="FF0000"/>
        </w:rPr>
        <w:t>offer</w:t>
      </w:r>
      <w:r>
        <w:rPr>
          <w:rFonts w:ascii="Times New Roman" w:cs="宋体" w:hint="eastAsia"/>
          <w:color w:val="FF0000"/>
        </w:rPr>
        <w:t>。</w:t>
      </w:r>
    </w:p>
    <w:p w14:paraId="6B1DA15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39. </w:t>
      </w:r>
      <w:r>
        <w:rPr>
          <w:rFonts w:ascii="Times New Roman" w:cs="宋体" w:hint="eastAsia"/>
          <w:color w:val="FF0000"/>
        </w:rPr>
        <w:t>考查介词。句意：你的善举阻止了我迈出错误的一步。</w:t>
      </w:r>
      <w:r>
        <w:rPr>
          <w:rFonts w:ascii="Times New Roman" w:hAnsi="Times New Roman" w:cs="Times New Roman"/>
          <w:color w:val="FF0000"/>
        </w:rPr>
        <w:t>prevent sb. from doing sth.</w:t>
      </w:r>
      <w:r>
        <w:rPr>
          <w:rFonts w:ascii="Times New Roman" w:cs="宋体" w:hint="eastAsia"/>
          <w:color w:val="FF0000"/>
        </w:rPr>
        <w:t>意思为：阻止某人做某事，空处缺少介词</w:t>
      </w:r>
      <w:r>
        <w:rPr>
          <w:rFonts w:ascii="Times New Roman" w:hAnsi="Times New Roman" w:cs="Times New Roman"/>
          <w:color w:val="FF0000"/>
        </w:rPr>
        <w:t>from</w:t>
      </w:r>
      <w:r>
        <w:rPr>
          <w:rFonts w:ascii="Times New Roman" w:cs="宋体" w:hint="eastAsia"/>
          <w:color w:val="FF0000"/>
        </w:rPr>
        <w:t>。故填</w:t>
      </w:r>
      <w:r>
        <w:rPr>
          <w:rFonts w:ascii="Times New Roman" w:hAnsi="Times New Roman" w:cs="Times New Roman"/>
          <w:color w:val="FF0000"/>
        </w:rPr>
        <w:t>from</w:t>
      </w:r>
      <w:r>
        <w:rPr>
          <w:rFonts w:ascii="Times New Roman" w:cs="宋体" w:hint="eastAsia"/>
          <w:color w:val="FF0000"/>
        </w:rPr>
        <w:t>。</w:t>
      </w:r>
    </w:p>
    <w:p w14:paraId="5068A512">
      <w:pPr>
        <w:adjustRightInd w:val="0"/>
        <w:snapToGrid w:val="0"/>
        <w:spacing w:line="360" w:lineRule="auto"/>
        <w:rPr>
          <w:rFonts w:hAnsi="Times New Roman" w:cs="Times New Roman"/>
        </w:rPr>
      </w:pPr>
      <w:r>
        <w:rPr>
          <w:rFonts w:ascii="Times New Roman" w:hAnsi="Times New Roman" w:cs="Times New Roman"/>
          <w:color w:val="FF0000"/>
        </w:rPr>
        <w:t xml:space="preserve">40. </w:t>
      </w:r>
      <w:r>
        <w:rPr>
          <w:rFonts w:ascii="Times New Roman" w:cs="宋体" w:hint="eastAsia"/>
          <w:color w:val="FF0000"/>
        </w:rPr>
        <w:t>考查名词。句意：我的存在是为了让别人活得更好。空处作主语，用</w:t>
      </w:r>
      <w:r>
        <w:rPr>
          <w:rFonts w:ascii="Times New Roman" w:hAnsi="Times New Roman" w:cs="Times New Roman"/>
          <w:color w:val="FF0000"/>
        </w:rPr>
        <w:t>exist</w:t>
      </w:r>
      <w:r>
        <w:rPr>
          <w:rFonts w:ascii="Times New Roman" w:cs="宋体" w:hint="eastAsia"/>
          <w:color w:val="FF0000"/>
        </w:rPr>
        <w:t>对应的名词</w:t>
      </w:r>
      <w:r>
        <w:rPr>
          <w:rFonts w:ascii="Times New Roman" w:hAnsi="Times New Roman" w:cs="Times New Roman"/>
          <w:color w:val="FF0000"/>
        </w:rPr>
        <w:t>existence</w:t>
      </w:r>
      <w:r>
        <w:rPr>
          <w:rFonts w:ascii="Times New Roman" w:cs="宋体" w:hint="eastAsia"/>
          <w:color w:val="FF0000"/>
        </w:rPr>
        <w:t>，为不可数名词，故填</w:t>
      </w:r>
      <w:r>
        <w:rPr>
          <w:rFonts w:ascii="Times New Roman" w:hAnsi="Times New Roman" w:cs="Times New Roman"/>
          <w:color w:val="FF0000"/>
        </w:rPr>
        <w:t>existence</w:t>
      </w:r>
      <w:r>
        <w:rPr>
          <w:rFonts w:ascii="Times New Roman" w:cs="宋体" w:hint="eastAsia"/>
          <w:color w:val="FF0000"/>
        </w:rPr>
        <w:t>。</w:t>
      </w:r>
    </w:p>
    <w:p w14:paraId="4CAA373B">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5</w:t>
      </w:r>
    </w:p>
    <w:p w14:paraId="62E27FD4">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One day, Grandfather and Father </w:t>
      </w:r>
      <w:r>
        <w:rPr>
          <w:rFonts w:ascii="Times New Roman" w:hAnsi="Times New Roman" w:cs="Times New Roman"/>
          <w:u w:val="single"/>
        </w:rPr>
        <w:t xml:space="preserve">   41   </w:t>
      </w:r>
      <w:r>
        <w:rPr>
          <w:rFonts w:ascii="Times New Roman" w:hAnsi="Times New Roman" w:cs="Times New Roman"/>
        </w:rPr>
        <w:t xml:space="preserve">(play) chess when Son came back with a </w:t>
      </w:r>
      <w:r>
        <w:rPr>
          <w:rFonts w:ascii="Times New Roman" w:hAnsi="Times New Roman" w:cs="Times New Roman"/>
          <w:u w:val="single"/>
        </w:rPr>
        <w:t xml:space="preserve">   42   </w:t>
      </w:r>
      <w:r>
        <w:rPr>
          <w:rFonts w:ascii="Times New Roman" w:hAnsi="Times New Roman" w:cs="Times New Roman"/>
        </w:rPr>
        <w:t xml:space="preserve">(disappoint) look. Seeing this, the father had </w:t>
      </w:r>
      <w:r>
        <w:rPr>
          <w:rFonts w:ascii="Times New Roman" w:hAnsi="Times New Roman" w:cs="Times New Roman"/>
          <w:u w:val="single"/>
        </w:rPr>
        <w:t xml:space="preserve">   43   </w:t>
      </w:r>
      <w:r>
        <w:rPr>
          <w:rFonts w:ascii="Times New Roman" w:hAnsi="Times New Roman" w:cs="Times New Roman"/>
        </w:rPr>
        <w:t xml:space="preserve"> conversation with the boy. Instead of going to college and becoming a lawyer, </w:t>
      </w:r>
      <w:r>
        <w:rPr>
          <w:rFonts w:ascii="Times New Roman" w:hAnsi="Times New Roman" w:cs="Times New Roman"/>
          <w:u w:val="single"/>
        </w:rPr>
        <w:t xml:space="preserve">   44   </w:t>
      </w:r>
      <w:r>
        <w:rPr>
          <w:rFonts w:ascii="Times New Roman" w:hAnsi="Times New Roman" w:cs="Times New Roman"/>
        </w:rPr>
        <w:t xml:space="preserve"> had been expected by his father, the boy just wanted to focus on his band and have a career in music after he left school. Actually, the boy wasn't interested </w:t>
      </w:r>
      <w:r>
        <w:rPr>
          <w:rFonts w:ascii="Times New Roman" w:hAnsi="Times New Roman" w:cs="Times New Roman"/>
          <w:u w:val="single"/>
        </w:rPr>
        <w:t xml:space="preserve">   45   </w:t>
      </w:r>
      <w:r>
        <w:rPr>
          <w:rFonts w:ascii="Times New Roman" w:hAnsi="Times New Roman" w:cs="Times New Roman"/>
        </w:rPr>
        <w:t xml:space="preserve"> law at all. When they argued, the grandfather</w:t>
      </w:r>
      <w:r>
        <w:rPr>
          <w:rFonts w:ascii="Times New Roman" w:hAnsi="Times New Roman" w:cs="Times New Roman"/>
          <w:u w:val="single"/>
        </w:rPr>
        <w:t xml:space="preserve">   46   </w:t>
      </w:r>
      <w:r>
        <w:rPr>
          <w:rFonts w:ascii="Times New Roman" w:hAnsi="Times New Roman" w:cs="Times New Roman"/>
        </w:rPr>
        <w:t xml:space="preserve">(step) in and told both of them to calm down. He reminded the father of his own experience when he was at his son's age. Then, the father wanted to be a </w:t>
      </w:r>
      <w:r>
        <w:rPr>
          <w:rFonts w:ascii="Times New Roman" w:hAnsi="Times New Roman" w:cs="Times New Roman"/>
          <w:u w:val="single"/>
        </w:rPr>
        <w:t xml:space="preserve">   47   </w:t>
      </w:r>
      <w:r>
        <w:rPr>
          <w:rFonts w:ascii="Times New Roman" w:hAnsi="Times New Roman" w:cs="Times New Roman"/>
        </w:rPr>
        <w:t>(profession) football player but the grandfather hoped he could become an engineer. Grandfather advised the father</w:t>
      </w:r>
      <w:r>
        <w:rPr>
          <w:rFonts w:ascii="Times New Roman" w:hAnsi="Times New Roman" w:cs="Times New Roman"/>
          <w:u w:val="single"/>
        </w:rPr>
        <w:t xml:space="preserve">   48   </w:t>
      </w:r>
      <w:r>
        <w:rPr>
          <w:rFonts w:ascii="Times New Roman" w:hAnsi="Times New Roman" w:cs="Times New Roman"/>
        </w:rPr>
        <w:t xml:space="preserve">(think) more and choose the major that suited his talents. At last, the father took the advice and chose to study law in college. In the same way, the grandfather suggested the boy should calm down and think twice before </w:t>
      </w:r>
      <w:r>
        <w:rPr>
          <w:rFonts w:ascii="Times New Roman" w:hAnsi="Times New Roman" w:cs="Times New Roman"/>
          <w:u w:val="single"/>
        </w:rPr>
        <w:t xml:space="preserve">   49   </w:t>
      </w:r>
      <w:r>
        <w:rPr>
          <w:rFonts w:ascii="Times New Roman" w:hAnsi="Times New Roman" w:cs="Times New Roman"/>
        </w:rPr>
        <w:t xml:space="preserve">(jump) in with both feet. His grandfather told him that if he goes to university and plays music at the same time, he will have two </w:t>
      </w:r>
      <w:r>
        <w:rPr>
          <w:rFonts w:ascii="Times New Roman" w:hAnsi="Times New Roman" w:cs="Times New Roman"/>
          <w:u w:val="single"/>
        </w:rPr>
        <w:t xml:space="preserve">   50   </w:t>
      </w:r>
      <w:r>
        <w:rPr>
          <w:rFonts w:ascii="Times New Roman" w:hAnsi="Times New Roman" w:cs="Times New Roman"/>
        </w:rPr>
        <w:t>(option) for his future.</w:t>
      </w:r>
    </w:p>
    <w:p w14:paraId="632458C3">
      <w:pPr>
        <w:adjustRightInd w:val="0"/>
        <w:snapToGrid w:val="0"/>
        <w:spacing w:line="360" w:lineRule="auto"/>
        <w:rPr>
          <w:rFonts w:ascii="Times New Roman" w:hAnsi="Times New Roman" w:cs="Times New Roman"/>
          <w:b/>
          <w:bCs/>
          <w:color w:val="FF0000"/>
        </w:rPr>
      </w:pPr>
      <w:r>
        <w:rPr>
          <w:rFonts w:ascii="Times New Roman" w:cs="宋体" w:hint="eastAsia"/>
          <w:b/>
          <w:bCs/>
          <w:color w:val="FF0000"/>
        </w:rPr>
        <w:t>【答案】</w:t>
      </w:r>
    </w:p>
    <w:p w14:paraId="3E54AA5F">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41. were playing    42. disappointed    43. a         44. which       45. in</w:t>
      </w:r>
    </w:p>
    <w:p w14:paraId="15662E0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46. stepped        47. professional     48. to think    49. jumping    50. options</w:t>
      </w:r>
    </w:p>
    <w:p w14:paraId="7FC1BF3F">
      <w:pPr>
        <w:adjustRightInd w:val="0"/>
        <w:snapToGrid w:val="0"/>
        <w:spacing w:line="360" w:lineRule="auto"/>
        <w:rPr>
          <w:rFonts w:ascii="Times New Roman" w:hAnsi="Times New Roman" w:cs="Times New Roman"/>
          <w:color w:val="FF0000"/>
        </w:rPr>
      </w:pPr>
      <w:r>
        <w:rPr>
          <w:rFonts w:ascii="Times New Roman" w:cs="宋体" w:hint="eastAsia"/>
          <w:b/>
          <w:bCs/>
          <w:color w:val="FF0000"/>
        </w:rPr>
        <w:t>【语篇解读】</w:t>
      </w:r>
      <w:r>
        <w:rPr>
          <w:rFonts w:ascii="Times New Roman" w:cs="宋体" w:hint="eastAsia"/>
          <w:color w:val="FF0000"/>
        </w:rPr>
        <w:t>本文是一篇记叙文。文章讲述了祖父、父亲和儿子三人讨论职业规划的事。</w:t>
      </w:r>
    </w:p>
    <w:p w14:paraId="0C63CDC5">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41. </w:t>
      </w:r>
      <w:r>
        <w:rPr>
          <w:rFonts w:ascii="Times New Roman" w:cs="宋体" w:hint="eastAsia"/>
          <w:color w:val="FF0000"/>
        </w:rPr>
        <w:t>考查时态。句意：一天，爷爷和爸爸在下棋，儿子失望地回来了。描述过去发生的事，应该用过去的相应时态，再根据句意和空格后的</w:t>
      </w:r>
      <w:r>
        <w:rPr>
          <w:rFonts w:ascii="Times New Roman" w:hAnsi="Times New Roman" w:cs="Times New Roman"/>
          <w:color w:val="FF0000"/>
        </w:rPr>
        <w:t>when</w:t>
      </w:r>
      <w:r>
        <w:rPr>
          <w:rFonts w:ascii="Times New Roman" w:cs="宋体" w:hint="eastAsia"/>
          <w:color w:val="FF0000"/>
        </w:rPr>
        <w:t>可知，空格处应该用过去进行时构成固定句型</w:t>
      </w:r>
      <w:r>
        <w:rPr>
          <w:rFonts w:ascii="Times New Roman" w:hAnsi="Times New Roman" w:cs="Times New Roman"/>
          <w:color w:val="FF0000"/>
        </w:rPr>
        <w:t>be doing…when…“</w:t>
      </w:r>
      <w:r>
        <w:rPr>
          <w:rFonts w:ascii="Times New Roman" w:cs="宋体" w:hint="eastAsia"/>
          <w:color w:val="FF0000"/>
        </w:rPr>
        <w:t>某人正在做某事，就在这时</w:t>
      </w:r>
      <w:r>
        <w:rPr>
          <w:rFonts w:ascii="Times New Roman" w:hAnsi="Times New Roman" w:cs="Times New Roman"/>
          <w:color w:val="FF0000"/>
        </w:rPr>
        <w:t>(</w:t>
      </w:r>
      <w:r>
        <w:rPr>
          <w:rFonts w:ascii="Times New Roman" w:cs="宋体" w:hint="eastAsia"/>
          <w:color w:val="FF0000"/>
        </w:rPr>
        <w:t>突然</w:t>
      </w:r>
      <w:r>
        <w:rPr>
          <w:rFonts w:ascii="Times New Roman" w:hAnsi="Times New Roman" w:cs="Times New Roman"/>
          <w:color w:val="FF0000"/>
        </w:rPr>
        <w:t>)</w:t>
      </w:r>
      <w:r>
        <w:rPr>
          <w:rFonts w:ascii="Times New Roman" w:cs="宋体" w:hint="eastAsia"/>
          <w:color w:val="FF0000"/>
        </w:rPr>
        <w:t>某人做某事</w:t>
      </w:r>
      <w:r>
        <w:rPr>
          <w:rFonts w:ascii="Times New Roman" w:hAnsi="Times New Roman" w:cs="Times New Roman"/>
          <w:color w:val="FF0000"/>
        </w:rPr>
        <w:t>”</w:t>
      </w:r>
      <w:r>
        <w:rPr>
          <w:rFonts w:ascii="Times New Roman" w:cs="宋体" w:hint="eastAsia"/>
          <w:color w:val="FF0000"/>
        </w:rPr>
        <w:t>，主语是</w:t>
      </w:r>
      <w:r>
        <w:rPr>
          <w:rFonts w:ascii="Times New Roman" w:hAnsi="Times New Roman" w:cs="Times New Roman"/>
          <w:color w:val="FF0000"/>
        </w:rPr>
        <w:t>Grandfather and Father</w:t>
      </w:r>
      <w:r>
        <w:rPr>
          <w:rFonts w:ascii="Times New Roman" w:cs="宋体" w:hint="eastAsia"/>
          <w:color w:val="FF0000"/>
        </w:rPr>
        <w:t>，所以</w:t>
      </w:r>
      <w:r>
        <w:rPr>
          <w:rFonts w:ascii="Times New Roman" w:hAnsi="Times New Roman" w:cs="Times New Roman"/>
          <w:color w:val="FF0000"/>
        </w:rPr>
        <w:t>be</w:t>
      </w:r>
      <w:r>
        <w:rPr>
          <w:rFonts w:ascii="Times New Roman" w:cs="宋体" w:hint="eastAsia"/>
          <w:color w:val="FF0000"/>
        </w:rPr>
        <w:t>动词用</w:t>
      </w:r>
      <w:r>
        <w:rPr>
          <w:rFonts w:ascii="Times New Roman" w:hAnsi="Times New Roman" w:cs="Times New Roman"/>
          <w:color w:val="FF0000"/>
        </w:rPr>
        <w:t>were</w:t>
      </w:r>
      <w:r>
        <w:rPr>
          <w:rFonts w:ascii="Times New Roman" w:cs="宋体" w:hint="eastAsia"/>
          <w:color w:val="FF0000"/>
        </w:rPr>
        <w:t>。故填</w:t>
      </w:r>
      <w:r>
        <w:rPr>
          <w:rFonts w:ascii="Times New Roman" w:hAnsi="Times New Roman" w:cs="Times New Roman"/>
          <w:color w:val="FF0000"/>
        </w:rPr>
        <w:t>were playing</w:t>
      </w:r>
      <w:r>
        <w:rPr>
          <w:rFonts w:ascii="Times New Roman" w:cs="宋体" w:hint="eastAsia"/>
          <w:color w:val="FF0000"/>
        </w:rPr>
        <w:t>。</w:t>
      </w:r>
    </w:p>
    <w:p w14:paraId="219CBFE5">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42. </w:t>
      </w:r>
      <w:r>
        <w:rPr>
          <w:rFonts w:ascii="Times New Roman" w:cs="宋体" w:hint="eastAsia"/>
          <w:color w:val="FF0000"/>
        </w:rPr>
        <w:t>考查形容词。句意：一天，爷爷和爸爸在下棋，儿子失望地回来了。空格处作定语，修饰后面的名词</w:t>
      </w:r>
      <w:r>
        <w:rPr>
          <w:rFonts w:ascii="Times New Roman" w:hAnsi="Times New Roman" w:cs="Times New Roman"/>
          <w:color w:val="FF0000"/>
        </w:rPr>
        <w:t>look</w:t>
      </w:r>
      <w:r>
        <w:rPr>
          <w:rFonts w:ascii="Times New Roman" w:cs="宋体" w:hint="eastAsia"/>
          <w:color w:val="FF0000"/>
        </w:rPr>
        <w:t>，且意义为</w:t>
      </w:r>
      <w:r>
        <w:rPr>
          <w:rFonts w:ascii="Times New Roman" w:hAnsi="Times New Roman" w:cs="Times New Roman"/>
          <w:color w:val="FF0000"/>
        </w:rPr>
        <w:t>“</w:t>
      </w:r>
      <w:r>
        <w:rPr>
          <w:rFonts w:ascii="Times New Roman" w:cs="宋体" w:hint="eastAsia"/>
          <w:color w:val="FF0000"/>
        </w:rPr>
        <w:t>感到失望的</w:t>
      </w:r>
      <w:r>
        <w:rPr>
          <w:rFonts w:ascii="Times New Roman" w:hAnsi="Times New Roman" w:cs="Times New Roman"/>
          <w:color w:val="FF0000"/>
        </w:rPr>
        <w:t>”</w:t>
      </w:r>
      <w:r>
        <w:rPr>
          <w:rFonts w:ascii="Times New Roman" w:cs="宋体" w:hint="eastAsia"/>
          <w:color w:val="FF0000"/>
        </w:rPr>
        <w:t>，应该用形容词</w:t>
      </w:r>
      <w:r>
        <w:rPr>
          <w:rFonts w:ascii="Times New Roman" w:hAnsi="Times New Roman" w:cs="Times New Roman"/>
          <w:color w:val="FF0000"/>
        </w:rPr>
        <w:t>disappointed</w:t>
      </w:r>
      <w:r>
        <w:rPr>
          <w:rFonts w:ascii="Times New Roman" w:cs="宋体" w:hint="eastAsia"/>
          <w:color w:val="FF0000"/>
        </w:rPr>
        <w:t>。故填</w:t>
      </w:r>
      <w:r>
        <w:rPr>
          <w:rFonts w:ascii="Times New Roman" w:hAnsi="Times New Roman" w:cs="Times New Roman"/>
          <w:color w:val="FF0000"/>
        </w:rPr>
        <w:t>disappointed</w:t>
      </w:r>
      <w:r>
        <w:rPr>
          <w:rFonts w:ascii="Times New Roman" w:cs="宋体" w:hint="eastAsia"/>
          <w:color w:val="FF0000"/>
        </w:rPr>
        <w:t>。</w:t>
      </w:r>
    </w:p>
    <w:p w14:paraId="24A1F150">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43. </w:t>
      </w:r>
      <w:r>
        <w:rPr>
          <w:rFonts w:ascii="Times New Roman" w:cs="宋体" w:hint="eastAsia"/>
          <w:color w:val="FF0000"/>
        </w:rPr>
        <w:t>考查冠词。句意：看到这一情景，父亲和男孩聊了起来。根据空格后的单数名词</w:t>
      </w:r>
      <w:r>
        <w:rPr>
          <w:rFonts w:ascii="Times New Roman" w:hAnsi="Times New Roman" w:cs="Times New Roman"/>
          <w:color w:val="FF0000"/>
        </w:rPr>
        <w:t>conversation</w:t>
      </w:r>
      <w:r>
        <w:rPr>
          <w:rFonts w:ascii="Times New Roman" w:cs="宋体" w:hint="eastAsia"/>
          <w:color w:val="FF0000"/>
        </w:rPr>
        <w:t>可知，空格处应该用不定冠词</w:t>
      </w:r>
      <w:r>
        <w:rPr>
          <w:rFonts w:ascii="Times New Roman" w:hAnsi="Times New Roman" w:cs="Times New Roman"/>
          <w:color w:val="FF0000"/>
        </w:rPr>
        <w:t>a</w:t>
      </w:r>
      <w:r>
        <w:rPr>
          <w:rFonts w:ascii="Times New Roman" w:cs="宋体" w:hint="eastAsia"/>
          <w:color w:val="FF0000"/>
        </w:rPr>
        <w:t>，</w:t>
      </w:r>
      <w:r>
        <w:rPr>
          <w:rFonts w:ascii="Times New Roman" w:hAnsi="Times New Roman" w:cs="Times New Roman"/>
          <w:color w:val="FF0000"/>
        </w:rPr>
        <w:t>have a conversation with “</w:t>
      </w:r>
      <w:r>
        <w:rPr>
          <w:rFonts w:ascii="Times New Roman" w:cs="宋体" w:hint="eastAsia"/>
          <w:color w:val="FF0000"/>
        </w:rPr>
        <w:t>与某人进行对话</w:t>
      </w:r>
      <w:r>
        <w:rPr>
          <w:rFonts w:ascii="Times New Roman" w:hAnsi="Times New Roman" w:cs="Times New Roman"/>
          <w:color w:val="FF0000"/>
        </w:rPr>
        <w:t>”</w:t>
      </w:r>
      <w:r>
        <w:rPr>
          <w:rFonts w:ascii="Times New Roman" w:cs="宋体" w:hint="eastAsia"/>
          <w:color w:val="FF0000"/>
        </w:rPr>
        <w:t>是固定搭配。故填</w:t>
      </w:r>
      <w:r>
        <w:rPr>
          <w:rFonts w:ascii="Times New Roman" w:hAnsi="Times New Roman" w:cs="Times New Roman"/>
          <w:color w:val="FF0000"/>
        </w:rPr>
        <w:t>a</w:t>
      </w:r>
      <w:r>
        <w:rPr>
          <w:rFonts w:ascii="Times New Roman" w:cs="宋体" w:hint="eastAsia"/>
          <w:color w:val="FF0000"/>
        </w:rPr>
        <w:t>。</w:t>
      </w:r>
    </w:p>
    <w:p w14:paraId="4D343449">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44. </w:t>
      </w:r>
      <w:r>
        <w:rPr>
          <w:rFonts w:ascii="Times New Roman" w:cs="宋体" w:hint="eastAsia"/>
          <w:color w:val="FF0000"/>
        </w:rPr>
        <w:t>考查定语从句。句意：他没有像父亲所期望的那样去上大学，成为一名律师，他只想在离开学校后专注于他的乐队，在音乐方面发展自己的事业。空格处引导非限制性定语从句，对前面的内容</w:t>
      </w:r>
      <w:r>
        <w:rPr>
          <w:rFonts w:ascii="Times New Roman" w:hAnsi="Times New Roman" w:cs="Times New Roman"/>
          <w:color w:val="FF0000"/>
        </w:rPr>
        <w:t>going to college and becoming a lawyer</w:t>
      </w:r>
      <w:r>
        <w:rPr>
          <w:rFonts w:ascii="Times New Roman" w:cs="宋体" w:hint="eastAsia"/>
          <w:color w:val="FF0000"/>
        </w:rPr>
        <w:t>进行限定说明，从句中缺主语，所以，空格处应该用关系代词</w:t>
      </w:r>
      <w:r>
        <w:rPr>
          <w:rFonts w:ascii="Times New Roman" w:hAnsi="Times New Roman" w:cs="Times New Roman"/>
          <w:color w:val="FF0000"/>
        </w:rPr>
        <w:t>which</w:t>
      </w:r>
      <w:r>
        <w:rPr>
          <w:rFonts w:ascii="Times New Roman" w:cs="宋体" w:hint="eastAsia"/>
          <w:color w:val="FF0000"/>
        </w:rPr>
        <w:t>代替上文的内容在从句中作主语。故填</w:t>
      </w:r>
      <w:r>
        <w:rPr>
          <w:rFonts w:ascii="Times New Roman" w:hAnsi="Times New Roman" w:cs="Times New Roman"/>
          <w:color w:val="FF0000"/>
        </w:rPr>
        <w:t>which</w:t>
      </w:r>
      <w:r>
        <w:rPr>
          <w:rFonts w:ascii="Times New Roman" w:cs="宋体" w:hint="eastAsia"/>
          <w:color w:val="FF0000"/>
        </w:rPr>
        <w:t>。</w:t>
      </w:r>
    </w:p>
    <w:p w14:paraId="4824F6E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45. </w:t>
      </w:r>
      <w:r>
        <w:rPr>
          <w:rFonts w:ascii="Times New Roman" w:cs="宋体" w:hint="eastAsia"/>
          <w:color w:val="FF0000"/>
        </w:rPr>
        <w:t>考查介词。句意：事实上，这个男孩对法律一点也不感兴趣。</w:t>
      </w:r>
      <w:r>
        <w:rPr>
          <w:rFonts w:ascii="Times New Roman" w:hAnsi="Times New Roman" w:cs="Times New Roman"/>
          <w:color w:val="FF0000"/>
        </w:rPr>
        <w:t>be interested in“</w:t>
      </w:r>
      <w:r>
        <w:rPr>
          <w:rFonts w:ascii="Times New Roman" w:cs="宋体" w:hint="eastAsia"/>
          <w:color w:val="FF0000"/>
        </w:rPr>
        <w:t>对</w:t>
      </w:r>
      <w:r>
        <w:rPr>
          <w:rFonts w:ascii="Times New Roman" w:hAnsi="Times New Roman" w:cs="Times New Roman"/>
          <w:color w:val="FF0000"/>
        </w:rPr>
        <w:t>……</w:t>
      </w:r>
      <w:r>
        <w:rPr>
          <w:rFonts w:ascii="Times New Roman" w:cs="宋体" w:hint="eastAsia"/>
          <w:color w:val="FF0000"/>
        </w:rPr>
        <w:t>感兴趣</w:t>
      </w:r>
      <w:r>
        <w:rPr>
          <w:rFonts w:ascii="Times New Roman" w:hAnsi="Times New Roman" w:cs="Times New Roman"/>
          <w:color w:val="FF0000"/>
        </w:rPr>
        <w:t>”</w:t>
      </w:r>
      <w:r>
        <w:rPr>
          <w:rFonts w:ascii="Times New Roman" w:cs="宋体" w:hint="eastAsia"/>
          <w:color w:val="FF0000"/>
        </w:rPr>
        <w:t>是固定搭配。故填</w:t>
      </w:r>
      <w:r>
        <w:rPr>
          <w:rFonts w:ascii="Times New Roman" w:hAnsi="Times New Roman" w:cs="Times New Roman"/>
          <w:color w:val="FF0000"/>
        </w:rPr>
        <w:t>in</w:t>
      </w:r>
      <w:r>
        <w:rPr>
          <w:rFonts w:ascii="Times New Roman" w:cs="宋体" w:hint="eastAsia"/>
          <w:color w:val="FF0000"/>
        </w:rPr>
        <w:t>。</w:t>
      </w:r>
    </w:p>
    <w:p w14:paraId="65CD5A26">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46. </w:t>
      </w:r>
      <w:r>
        <w:rPr>
          <w:rFonts w:ascii="Times New Roman" w:cs="宋体" w:hint="eastAsia"/>
          <w:color w:val="FF0000"/>
        </w:rPr>
        <w:t>考查时态。句意：当他们争吵时，祖父介入并告诉他们两人冷静下来。空格处是句子的谓语，描述过去发生的事，应该用一般过去时。故填</w:t>
      </w:r>
      <w:r>
        <w:rPr>
          <w:rFonts w:ascii="Times New Roman" w:hAnsi="Times New Roman" w:cs="Times New Roman"/>
          <w:color w:val="FF0000"/>
        </w:rPr>
        <w:t>stepped</w:t>
      </w:r>
      <w:r>
        <w:rPr>
          <w:rFonts w:ascii="Times New Roman" w:cs="宋体" w:hint="eastAsia"/>
          <w:color w:val="FF0000"/>
        </w:rPr>
        <w:t>。</w:t>
      </w:r>
    </w:p>
    <w:p w14:paraId="01B9A20D">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47. </w:t>
      </w:r>
      <w:r>
        <w:rPr>
          <w:rFonts w:ascii="Times New Roman" w:cs="宋体" w:hint="eastAsia"/>
          <w:color w:val="FF0000"/>
        </w:rPr>
        <w:t>考查形容词。句意：然后，父亲想成为一名职业足球运动员，但祖父希望他能成为一名工程师。修饰空格后的名词短语</w:t>
      </w:r>
      <w:r>
        <w:rPr>
          <w:rFonts w:ascii="Times New Roman" w:hAnsi="Times New Roman" w:cs="Times New Roman"/>
          <w:color w:val="FF0000"/>
        </w:rPr>
        <w:t>football player</w:t>
      </w:r>
      <w:r>
        <w:rPr>
          <w:rFonts w:ascii="Times New Roman" w:cs="宋体" w:hint="eastAsia"/>
          <w:color w:val="FF0000"/>
        </w:rPr>
        <w:t>，应该用形容词</w:t>
      </w:r>
      <w:r>
        <w:rPr>
          <w:rFonts w:ascii="Times New Roman" w:hAnsi="Times New Roman" w:cs="Times New Roman"/>
          <w:color w:val="FF0000"/>
        </w:rPr>
        <w:t>professional</w:t>
      </w:r>
      <w:r>
        <w:rPr>
          <w:rFonts w:ascii="Times New Roman" w:cs="宋体" w:hint="eastAsia"/>
          <w:color w:val="FF0000"/>
        </w:rPr>
        <w:t>。故填</w:t>
      </w:r>
      <w:r>
        <w:rPr>
          <w:rFonts w:ascii="Times New Roman" w:hAnsi="Times New Roman" w:cs="Times New Roman"/>
          <w:color w:val="FF0000"/>
        </w:rPr>
        <w:t>professional</w:t>
      </w:r>
      <w:r>
        <w:rPr>
          <w:rFonts w:ascii="Times New Roman" w:cs="宋体" w:hint="eastAsia"/>
          <w:color w:val="FF0000"/>
        </w:rPr>
        <w:t>。</w:t>
      </w:r>
    </w:p>
    <w:p w14:paraId="6F24A87B">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48. </w:t>
      </w:r>
      <w:r>
        <w:rPr>
          <w:rFonts w:ascii="Times New Roman" w:cs="宋体" w:hint="eastAsia"/>
          <w:color w:val="FF0000"/>
        </w:rPr>
        <w:t>考查非谓语动词。句意：祖父建议父亲多想想，选择适合自己才能的专业。</w:t>
      </w:r>
      <w:r>
        <w:rPr>
          <w:rFonts w:ascii="Times New Roman" w:hAnsi="Times New Roman" w:cs="Times New Roman"/>
          <w:color w:val="FF0000"/>
        </w:rPr>
        <w:t>advise somebody to do something“</w:t>
      </w:r>
      <w:r>
        <w:rPr>
          <w:rFonts w:ascii="Times New Roman" w:cs="宋体" w:hint="eastAsia"/>
          <w:color w:val="FF0000"/>
        </w:rPr>
        <w:t>建议某人做某事</w:t>
      </w:r>
      <w:r>
        <w:rPr>
          <w:rFonts w:ascii="Times New Roman" w:hAnsi="Times New Roman" w:cs="Times New Roman"/>
          <w:color w:val="FF0000"/>
        </w:rPr>
        <w:t>”</w:t>
      </w:r>
      <w:r>
        <w:rPr>
          <w:rFonts w:ascii="Times New Roman" w:cs="宋体" w:hint="eastAsia"/>
          <w:color w:val="FF0000"/>
        </w:rPr>
        <w:t>是固定搭配，所以用不定式作宾语补足语。故填</w:t>
      </w:r>
      <w:r>
        <w:rPr>
          <w:rFonts w:ascii="Times New Roman" w:hAnsi="Times New Roman" w:cs="Times New Roman"/>
          <w:color w:val="FF0000"/>
        </w:rPr>
        <w:t>to think</w:t>
      </w:r>
      <w:r>
        <w:rPr>
          <w:rFonts w:ascii="Times New Roman" w:cs="宋体" w:hint="eastAsia"/>
          <w:color w:val="FF0000"/>
        </w:rPr>
        <w:t>。</w:t>
      </w:r>
    </w:p>
    <w:p w14:paraId="5ECD03CC">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49. </w:t>
      </w:r>
      <w:r>
        <w:rPr>
          <w:rFonts w:ascii="Times New Roman" w:cs="宋体" w:hint="eastAsia"/>
          <w:color w:val="FF0000"/>
        </w:rPr>
        <w:t>考查非谓语动词。句意：同样，祖父建议男孩冷静下来，在全力以赴之前三思而后行。介词</w:t>
      </w:r>
      <w:r>
        <w:rPr>
          <w:rFonts w:ascii="Times New Roman" w:hAnsi="Times New Roman" w:cs="Times New Roman"/>
          <w:color w:val="FF0000"/>
        </w:rPr>
        <w:t>before</w:t>
      </w:r>
      <w:r>
        <w:rPr>
          <w:rFonts w:ascii="Times New Roman" w:cs="宋体" w:hint="eastAsia"/>
          <w:color w:val="FF0000"/>
        </w:rPr>
        <w:t>后应该用动名词</w:t>
      </w:r>
      <w:r>
        <w:rPr>
          <w:rFonts w:ascii="Times New Roman" w:hAnsi="Times New Roman" w:cs="Times New Roman"/>
          <w:color w:val="FF0000"/>
        </w:rPr>
        <w:t>jumping</w:t>
      </w:r>
      <w:r>
        <w:rPr>
          <w:rFonts w:ascii="Times New Roman" w:cs="宋体" w:hint="eastAsia"/>
          <w:color w:val="FF0000"/>
        </w:rPr>
        <w:t>作宾语。故填</w:t>
      </w:r>
      <w:r>
        <w:rPr>
          <w:rFonts w:ascii="Times New Roman" w:hAnsi="Times New Roman" w:cs="Times New Roman"/>
          <w:color w:val="FF0000"/>
        </w:rPr>
        <w:t>jumping</w:t>
      </w:r>
      <w:r>
        <w:rPr>
          <w:rFonts w:ascii="Times New Roman" w:cs="宋体" w:hint="eastAsia"/>
          <w:color w:val="FF0000"/>
        </w:rPr>
        <w:t>。</w:t>
      </w:r>
    </w:p>
    <w:p w14:paraId="3A468B05">
      <w:pPr>
        <w:adjustRightInd w:val="0"/>
        <w:snapToGrid w:val="0"/>
        <w:spacing w:line="360" w:lineRule="auto"/>
        <w:rPr>
          <w:rFonts w:hAnsi="Times New Roman" w:cs="Times New Roman"/>
        </w:rPr>
      </w:pPr>
      <w:r>
        <w:rPr>
          <w:rFonts w:ascii="Times New Roman" w:hAnsi="Times New Roman" w:cs="Times New Roman"/>
          <w:color w:val="FF0000"/>
        </w:rPr>
        <w:t xml:space="preserve">50. </w:t>
      </w:r>
      <w:r>
        <w:rPr>
          <w:rFonts w:ascii="Times New Roman" w:cs="宋体" w:hint="eastAsia"/>
          <w:color w:val="FF0000"/>
        </w:rPr>
        <w:t>考查名词复数。句意：他的祖父告诉他，如果他同时上大学和演奏音乐，他的未来将有两个选择。根据空格前的</w:t>
      </w:r>
      <w:r>
        <w:rPr>
          <w:rFonts w:ascii="Times New Roman" w:hAnsi="Times New Roman" w:cs="Times New Roman"/>
          <w:color w:val="FF0000"/>
        </w:rPr>
        <w:t>two</w:t>
      </w:r>
      <w:r>
        <w:rPr>
          <w:rFonts w:ascii="Times New Roman" w:cs="宋体" w:hint="eastAsia"/>
          <w:color w:val="FF0000"/>
        </w:rPr>
        <w:t>可知，空格处应该用名词复数</w:t>
      </w:r>
      <w:r>
        <w:rPr>
          <w:rFonts w:ascii="Times New Roman" w:hAnsi="Times New Roman" w:cs="Times New Roman"/>
          <w:color w:val="FF0000"/>
        </w:rPr>
        <w:t>options</w:t>
      </w:r>
      <w:r>
        <w:rPr>
          <w:rFonts w:ascii="Times New Roman" w:cs="宋体" w:hint="eastAsia"/>
          <w:color w:val="FF0000"/>
        </w:rPr>
        <w:t>作宾语。故填</w:t>
      </w:r>
      <w:r>
        <w:rPr>
          <w:rFonts w:ascii="Times New Roman" w:hAnsi="Times New Roman" w:cs="Times New Roman"/>
          <w:color w:val="FF0000"/>
        </w:rPr>
        <w:t>options</w:t>
      </w:r>
      <w:r>
        <w:rPr>
          <w:rFonts w:ascii="Times New Roman" w:cs="宋体" w:hint="eastAsia"/>
          <w:color w:val="FF0000"/>
        </w:rPr>
        <w:t>。故填</w:t>
      </w:r>
      <w:r>
        <w:rPr>
          <w:rFonts w:ascii="Times New Roman" w:hAnsi="Times New Roman" w:cs="Times New Roman"/>
          <w:color w:val="FF0000"/>
        </w:rPr>
        <w:t>options</w:t>
      </w:r>
      <w:r>
        <w:rPr>
          <w:rFonts w:ascii="Times New Roman" w:cs="宋体" w:hint="eastAsia"/>
          <w:color w:val="FF0000"/>
        </w:rPr>
        <w:t>。</w:t>
      </w:r>
    </w:p>
    <w:p w14:paraId="26E84EF8">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6</w:t>
      </w:r>
    </w:p>
    <w:p w14:paraId="51AFC394">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Bridge to Terabithia is a story about friendship, imagination and </w:t>
      </w:r>
      <w:r>
        <w:rPr>
          <w:rFonts w:ascii="Times New Roman" w:hAnsi="Times New Roman" w:cs="Times New Roman"/>
          <w:u w:val="single"/>
        </w:rPr>
        <w:t xml:space="preserve">   51   </w:t>
      </w:r>
      <w:r>
        <w:rPr>
          <w:rFonts w:ascii="Times New Roman" w:hAnsi="Times New Roman" w:cs="Times New Roman"/>
        </w:rPr>
        <w:t>(overcome) adversity(</w:t>
      </w:r>
      <w:r>
        <w:rPr>
          <w:rFonts w:ascii="Times New Roman" w:hAnsi="宋体" w:cs="宋体" w:hint="eastAsia"/>
        </w:rPr>
        <w:t>逆境</w:t>
      </w:r>
      <w:r>
        <w:rPr>
          <w:rFonts w:ascii="Times New Roman" w:hAnsi="Times New Roman" w:cs="Times New Roman"/>
        </w:rPr>
        <w:t>) — and it’s been turned into a Disney movie!</w:t>
      </w:r>
    </w:p>
    <w:p w14:paraId="108B322C">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Jesse Aarons is a quiet, sensitive kid who </w:t>
      </w:r>
      <w:r>
        <w:rPr>
          <w:rFonts w:ascii="Times New Roman" w:hAnsi="Times New Roman" w:cs="Times New Roman"/>
          <w:u w:val="single"/>
        </w:rPr>
        <w:t xml:space="preserve">   52   </w:t>
      </w:r>
      <w:r>
        <w:rPr>
          <w:rFonts w:ascii="Times New Roman" w:hAnsi="Times New Roman" w:cs="Times New Roman"/>
        </w:rPr>
        <w:t xml:space="preserve">(secret) loves to draw. One summer, his title as “the </w:t>
      </w:r>
      <w:r>
        <w:rPr>
          <w:rFonts w:ascii="Times New Roman" w:hAnsi="Times New Roman" w:cs="Times New Roman"/>
          <w:u w:val="single"/>
        </w:rPr>
        <w:t xml:space="preserve">   53   </w:t>
      </w:r>
      <w:r>
        <w:rPr>
          <w:rFonts w:ascii="Times New Roman" w:hAnsi="Times New Roman" w:cs="Times New Roman"/>
        </w:rPr>
        <w:t xml:space="preserve">(fast) runner in class” is threatened when a new girl arrives at school. Leslie Burke is theonly child </w:t>
      </w:r>
      <w:r>
        <w:rPr>
          <w:rFonts w:ascii="Times New Roman" w:hAnsi="Times New Roman" w:cs="Times New Roman"/>
          <w:u w:val="single"/>
        </w:rPr>
        <w:t xml:space="preserve">   54   </w:t>
      </w:r>
      <w:r>
        <w:rPr>
          <w:rFonts w:ascii="Times New Roman" w:hAnsi="Times New Roman" w:cs="Times New Roman"/>
        </w:rPr>
        <w:t xml:space="preserve"> two wealthy writers and Jesse is the only boy in a family of five kids. The two quickly form an unlikely friendship </w:t>
      </w:r>
      <w:r>
        <w:rPr>
          <w:rFonts w:ascii="Times New Roman" w:hAnsi="Times New Roman" w:cs="Times New Roman"/>
          <w:u w:val="single"/>
        </w:rPr>
        <w:t xml:space="preserve">   55   </w:t>
      </w:r>
      <w:r>
        <w:rPr>
          <w:rFonts w:ascii="Times New Roman" w:hAnsi="Times New Roman" w:cs="Times New Roman"/>
        </w:rPr>
        <w:t xml:space="preserve"> helps them escape from their unhappy school lives. </w:t>
      </w:r>
    </w:p>
    <w:p w14:paraId="65850797">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Jesse and Leslie create an imaginary world </w:t>
      </w:r>
      <w:r>
        <w:rPr>
          <w:rFonts w:ascii="Times New Roman" w:hAnsi="Times New Roman" w:cs="Times New Roman"/>
          <w:u w:val="single"/>
        </w:rPr>
        <w:t xml:space="preserve">   56   </w:t>
      </w:r>
      <w:r>
        <w:rPr>
          <w:rFonts w:ascii="Times New Roman" w:hAnsi="Times New Roman" w:cs="Times New Roman"/>
        </w:rPr>
        <w:t xml:space="preserve">(call) Terabithia where they pretend they are king and queen. Every day after school, Jesse and Leslie swing the rope swing over the river </w:t>
      </w:r>
      <w:r>
        <w:rPr>
          <w:rFonts w:ascii="Times New Roman" w:hAnsi="Times New Roman" w:cs="Times New Roman"/>
          <w:u w:val="single"/>
        </w:rPr>
        <w:t xml:space="preserve">   57   </w:t>
      </w:r>
      <w:r>
        <w:rPr>
          <w:rFonts w:ascii="Times New Roman" w:hAnsi="Times New Roman" w:cs="Times New Roman"/>
        </w:rPr>
        <w:t xml:space="preserve">(get) to their magical world where they have thrilling make-believe adventures — their friendship growsand they forget their everyday problems. </w:t>
      </w:r>
    </w:p>
    <w:p w14:paraId="6CFAAB6A">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Bridge to Terabithia is a tear-jerking story about friendship, courage, imagination and loss. It covers some pretty adult </w:t>
      </w:r>
      <w:r>
        <w:rPr>
          <w:rFonts w:ascii="Times New Roman" w:hAnsi="Times New Roman" w:cs="Times New Roman"/>
          <w:u w:val="single"/>
        </w:rPr>
        <w:t xml:space="preserve">   58   </w:t>
      </w:r>
      <w:r>
        <w:rPr>
          <w:rFonts w:ascii="Times New Roman" w:hAnsi="Times New Roman" w:cs="Times New Roman"/>
        </w:rPr>
        <w:t xml:space="preserve">(topic) while still remaining a great kids’ read. This book </w:t>
      </w:r>
      <w:r>
        <w:rPr>
          <w:rFonts w:ascii="Times New Roman" w:hAnsi="Times New Roman" w:cs="Times New Roman"/>
          <w:u w:val="single"/>
        </w:rPr>
        <w:t xml:space="preserve">   59   </w:t>
      </w:r>
      <w:r>
        <w:rPr>
          <w:rFonts w:ascii="Times New Roman" w:hAnsi="Times New Roman" w:cs="Times New Roman"/>
        </w:rPr>
        <w:t xml:space="preserve">(release) way back in 1977 but it’s a timeless story that’s certain to become one of your favorites. Check it out and, if you still can’t get enough Terabithia action, go and see </w:t>
      </w:r>
      <w:r>
        <w:rPr>
          <w:rFonts w:ascii="Times New Roman" w:hAnsi="Times New Roman" w:cs="Times New Roman"/>
          <w:u w:val="single"/>
        </w:rPr>
        <w:t xml:space="preserve">   60   </w:t>
      </w:r>
      <w:r>
        <w:rPr>
          <w:rFonts w:ascii="Times New Roman" w:hAnsi="Times New Roman" w:cs="Times New Roman"/>
        </w:rPr>
        <w:t xml:space="preserve"> Disney movie too!</w:t>
      </w:r>
    </w:p>
    <w:p w14:paraId="246E908C">
      <w:pPr>
        <w:adjustRightInd w:val="0"/>
        <w:snapToGrid w:val="0"/>
        <w:spacing w:line="360" w:lineRule="auto"/>
        <w:rPr>
          <w:rFonts w:ascii="Times New Roman" w:hAnsi="Times New Roman" w:cs="Times New Roman"/>
          <w:b/>
          <w:bCs/>
          <w:color w:val="FF0000"/>
        </w:rPr>
      </w:pPr>
      <w:r>
        <w:rPr>
          <w:rFonts w:ascii="Times New Roman" w:cs="宋体" w:hint="eastAsia"/>
          <w:b/>
          <w:bCs/>
          <w:color w:val="FF0000"/>
        </w:rPr>
        <w:t>【答案】</w:t>
      </w:r>
    </w:p>
    <w:p w14:paraId="61EC14C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51. overcoming    52. secretly    53. fastest    54. of            55. that/which</w:t>
      </w:r>
    </w:p>
    <w:p w14:paraId="5B13FACD">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56. called         57. to get      58. topics    59. was released    60. the</w:t>
      </w:r>
    </w:p>
    <w:p w14:paraId="6EE75F33">
      <w:pPr>
        <w:adjustRightInd w:val="0"/>
        <w:snapToGrid w:val="0"/>
        <w:spacing w:line="360" w:lineRule="auto"/>
        <w:rPr>
          <w:rFonts w:ascii="Times New Roman" w:hAnsi="Times New Roman" w:cs="Times New Roman"/>
          <w:color w:val="FF0000"/>
        </w:rPr>
      </w:pPr>
      <w:r>
        <w:rPr>
          <w:rFonts w:ascii="Times New Roman" w:cs="宋体" w:hint="eastAsia"/>
          <w:b/>
          <w:bCs/>
          <w:color w:val="FF0000"/>
        </w:rPr>
        <w:t>【语篇解读】</w:t>
      </w:r>
      <w:r>
        <w:rPr>
          <w:rFonts w:ascii="Times New Roman" w:cs="宋体" w:hint="eastAsia"/>
          <w:color w:val="FF0000"/>
        </w:rPr>
        <w:t>这是一篇说明文。主要介绍了一部迪士尼电影</w:t>
      </w:r>
      <w:r>
        <w:rPr>
          <w:rFonts w:ascii="Times New Roman" w:hAnsi="Times New Roman" w:cs="Times New Roman"/>
          <w:color w:val="FF0000"/>
        </w:rPr>
        <w:t>——</w:t>
      </w:r>
      <w:r>
        <w:rPr>
          <w:rFonts w:ascii="Times New Roman" w:cs="宋体" w:hint="eastAsia"/>
          <w:color w:val="FF0000"/>
        </w:rPr>
        <w:t>《通往特拉比西亚的桥》。</w:t>
      </w:r>
    </w:p>
    <w:p w14:paraId="230FA1A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51. </w:t>
      </w:r>
      <w:r>
        <w:rPr>
          <w:rFonts w:ascii="Times New Roman" w:cs="宋体" w:hint="eastAsia"/>
          <w:color w:val="FF0000"/>
        </w:rPr>
        <w:t>考查动名词。句意：《通往特拉比西亚的桥》是一个关于友谊、想象力和克服逆境的故事</w:t>
      </w:r>
      <w:r>
        <w:rPr>
          <w:rFonts w:ascii="Times New Roman" w:hAnsi="Times New Roman" w:cs="Times New Roman"/>
          <w:color w:val="FF0000"/>
        </w:rPr>
        <w:t>——</w:t>
      </w:r>
      <w:r>
        <w:rPr>
          <w:rFonts w:ascii="Times New Roman" w:cs="宋体" w:hint="eastAsia"/>
          <w:color w:val="FF0000"/>
        </w:rPr>
        <w:t>它已被改编成迪士尼电影！</w:t>
      </w:r>
      <w:r>
        <w:rPr>
          <w:rFonts w:ascii="Times New Roman" w:hAnsi="Times New Roman" w:cs="Times New Roman"/>
          <w:color w:val="FF0000"/>
        </w:rPr>
        <w:t xml:space="preserve">and </w:t>
      </w:r>
      <w:r>
        <w:rPr>
          <w:rFonts w:ascii="Times New Roman" w:cs="宋体" w:hint="eastAsia"/>
          <w:color w:val="FF0000"/>
        </w:rPr>
        <w:t>连接并列成分，根据前面的</w:t>
      </w:r>
      <w:r>
        <w:rPr>
          <w:rFonts w:ascii="Times New Roman" w:hAnsi="Times New Roman" w:cs="Times New Roman"/>
          <w:color w:val="FF0000"/>
        </w:rPr>
        <w:t>“friendship, imagination”</w:t>
      </w:r>
      <w:r>
        <w:rPr>
          <w:rFonts w:ascii="Times New Roman" w:cs="宋体" w:hint="eastAsia"/>
          <w:color w:val="FF0000"/>
        </w:rPr>
        <w:t>以及后面的</w:t>
      </w:r>
      <w:r>
        <w:rPr>
          <w:rFonts w:ascii="Times New Roman" w:hAnsi="Times New Roman" w:cs="Times New Roman"/>
          <w:color w:val="FF0000"/>
        </w:rPr>
        <w:t xml:space="preserve"> “adversity” </w:t>
      </w:r>
      <w:r>
        <w:rPr>
          <w:rFonts w:ascii="Times New Roman" w:cs="宋体" w:hint="eastAsia"/>
          <w:color w:val="FF0000"/>
        </w:rPr>
        <w:t>可知，此处应与</w:t>
      </w:r>
      <w:r>
        <w:rPr>
          <w:rFonts w:ascii="Times New Roman" w:hAnsi="Times New Roman" w:cs="Times New Roman"/>
          <w:color w:val="FF0000"/>
        </w:rPr>
        <w:t xml:space="preserve"> “friendship, imagination” </w:t>
      </w:r>
      <w:r>
        <w:rPr>
          <w:rFonts w:ascii="Times New Roman" w:cs="宋体" w:hint="eastAsia"/>
          <w:color w:val="FF0000"/>
        </w:rPr>
        <w:t>词性一致，作介词</w:t>
      </w:r>
      <w:r>
        <w:rPr>
          <w:rFonts w:ascii="Times New Roman" w:hAnsi="Times New Roman" w:cs="Times New Roman"/>
          <w:color w:val="FF0000"/>
        </w:rPr>
        <w:t xml:space="preserve"> about </w:t>
      </w:r>
      <w:r>
        <w:rPr>
          <w:rFonts w:ascii="Times New Roman" w:cs="宋体" w:hint="eastAsia"/>
          <w:color w:val="FF0000"/>
        </w:rPr>
        <w:t>的宾语，所以用动词</w:t>
      </w:r>
      <w:r>
        <w:rPr>
          <w:rFonts w:ascii="Times New Roman" w:hAnsi="Times New Roman" w:cs="Times New Roman"/>
          <w:color w:val="FF0000"/>
        </w:rPr>
        <w:t xml:space="preserve"> overcome </w:t>
      </w:r>
      <w:r>
        <w:rPr>
          <w:rFonts w:ascii="Times New Roman" w:cs="宋体" w:hint="eastAsia"/>
          <w:color w:val="FF0000"/>
        </w:rPr>
        <w:t>的动名词形式</w:t>
      </w:r>
      <w:r>
        <w:rPr>
          <w:rFonts w:ascii="Times New Roman" w:hAnsi="Times New Roman" w:cs="Times New Roman"/>
          <w:color w:val="FF0000"/>
        </w:rPr>
        <w:t xml:space="preserve"> overcoming</w:t>
      </w:r>
      <w:r>
        <w:rPr>
          <w:rFonts w:ascii="Times New Roman" w:cs="宋体" w:hint="eastAsia"/>
          <w:color w:val="FF0000"/>
        </w:rPr>
        <w:t>。故填</w:t>
      </w:r>
      <w:r>
        <w:rPr>
          <w:rFonts w:ascii="Times New Roman" w:hAnsi="Times New Roman" w:cs="Times New Roman"/>
          <w:color w:val="FF0000"/>
        </w:rPr>
        <w:t>overcoming</w:t>
      </w:r>
      <w:r>
        <w:rPr>
          <w:rFonts w:ascii="Times New Roman" w:cs="宋体" w:hint="eastAsia"/>
          <w:color w:val="FF0000"/>
        </w:rPr>
        <w:t>。</w:t>
      </w:r>
    </w:p>
    <w:p w14:paraId="17F996B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52. </w:t>
      </w:r>
      <w:r>
        <w:rPr>
          <w:rFonts w:ascii="Times New Roman" w:cs="宋体" w:hint="eastAsia"/>
          <w:color w:val="FF0000"/>
        </w:rPr>
        <w:t>考查副词。句意：杰西</w:t>
      </w:r>
      <w:r>
        <w:rPr>
          <w:rFonts w:ascii="Times New Roman" w:hAnsi="Times New Roman" w:cs="Times New Roman"/>
          <w:color w:val="FF0000"/>
        </w:rPr>
        <w:t>·</w:t>
      </w:r>
      <w:r>
        <w:rPr>
          <w:rFonts w:ascii="Times New Roman" w:cs="宋体" w:hint="eastAsia"/>
          <w:color w:val="FF0000"/>
        </w:rPr>
        <w:t>亚伦斯是一个安静、敏感的孩子，他偷偷地喜欢画画。由副词修饰动词可知，此处修饰动词</w:t>
      </w:r>
      <w:r>
        <w:rPr>
          <w:rFonts w:ascii="Times New Roman" w:hAnsi="Times New Roman" w:cs="Times New Roman"/>
          <w:color w:val="FF0000"/>
        </w:rPr>
        <w:t xml:space="preserve"> loves</w:t>
      </w:r>
      <w:r>
        <w:rPr>
          <w:rFonts w:ascii="Times New Roman" w:cs="宋体" w:hint="eastAsia"/>
          <w:color w:val="FF0000"/>
        </w:rPr>
        <w:t>，应该用副词形式，</w:t>
      </w:r>
      <w:r>
        <w:rPr>
          <w:rFonts w:ascii="Times New Roman" w:hAnsi="Times New Roman" w:cs="Times New Roman"/>
          <w:color w:val="FF0000"/>
        </w:rPr>
        <w:t xml:space="preserve">secret </w:t>
      </w:r>
      <w:r>
        <w:rPr>
          <w:rFonts w:ascii="Times New Roman" w:cs="宋体" w:hint="eastAsia"/>
          <w:color w:val="FF0000"/>
        </w:rPr>
        <w:t>的副词是</w:t>
      </w:r>
      <w:r>
        <w:rPr>
          <w:rFonts w:ascii="Times New Roman" w:hAnsi="Times New Roman" w:cs="Times New Roman"/>
          <w:color w:val="FF0000"/>
        </w:rPr>
        <w:t>secretly</w:t>
      </w:r>
      <w:r>
        <w:rPr>
          <w:rFonts w:ascii="Times New Roman" w:cs="宋体" w:hint="eastAsia"/>
          <w:color w:val="FF0000"/>
        </w:rPr>
        <w:t>，意为</w:t>
      </w:r>
      <w:r>
        <w:rPr>
          <w:rFonts w:ascii="Times New Roman" w:hAnsi="Times New Roman" w:cs="Times New Roman"/>
          <w:color w:val="FF0000"/>
        </w:rPr>
        <w:t>“</w:t>
      </w:r>
      <w:r>
        <w:rPr>
          <w:rFonts w:ascii="Times New Roman" w:cs="宋体" w:hint="eastAsia"/>
          <w:color w:val="FF0000"/>
        </w:rPr>
        <w:t>秘密地</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secretly</w:t>
      </w:r>
      <w:r>
        <w:rPr>
          <w:rFonts w:ascii="Times New Roman" w:cs="宋体" w:hint="eastAsia"/>
          <w:color w:val="FF0000"/>
        </w:rPr>
        <w:t>。</w:t>
      </w:r>
    </w:p>
    <w:p w14:paraId="31E01444">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53. </w:t>
      </w:r>
      <w:r>
        <w:rPr>
          <w:rFonts w:ascii="Times New Roman" w:cs="宋体" w:hint="eastAsia"/>
          <w:color w:val="FF0000"/>
        </w:rPr>
        <w:t>考查形容词最高级。句意：个夏天，当一个新来的女孩来到学校时，他</w:t>
      </w:r>
      <w:r>
        <w:rPr>
          <w:rFonts w:ascii="Times New Roman" w:hAnsi="Times New Roman" w:cs="Times New Roman"/>
          <w:color w:val="FF0000"/>
        </w:rPr>
        <w:t>“</w:t>
      </w:r>
      <w:r>
        <w:rPr>
          <w:rFonts w:ascii="Times New Roman" w:cs="宋体" w:hint="eastAsia"/>
          <w:color w:val="FF0000"/>
        </w:rPr>
        <w:t>班里跑得最快的人</w:t>
      </w:r>
      <w:r>
        <w:rPr>
          <w:rFonts w:ascii="Times New Roman" w:hAnsi="Times New Roman" w:cs="Times New Roman"/>
          <w:color w:val="FF0000"/>
        </w:rPr>
        <w:t>”</w:t>
      </w:r>
      <w:r>
        <w:rPr>
          <w:rFonts w:ascii="Times New Roman" w:cs="宋体" w:hint="eastAsia"/>
          <w:color w:val="FF0000"/>
        </w:rPr>
        <w:t>的头衔受到了威胁。根据空前的</w:t>
      </w:r>
      <w:r>
        <w:rPr>
          <w:rFonts w:ascii="Times New Roman" w:hAnsi="Times New Roman" w:cs="Times New Roman"/>
          <w:color w:val="FF0000"/>
        </w:rPr>
        <w:t>“the”</w:t>
      </w:r>
      <w:r>
        <w:rPr>
          <w:rFonts w:ascii="Times New Roman" w:cs="宋体" w:hint="eastAsia"/>
          <w:color w:val="FF0000"/>
        </w:rPr>
        <w:t>以及后面的</w:t>
      </w:r>
      <w:r>
        <w:rPr>
          <w:rFonts w:ascii="Times New Roman" w:hAnsi="Times New Roman" w:cs="Times New Roman"/>
          <w:color w:val="FF0000"/>
        </w:rPr>
        <w:t>“in class”</w:t>
      </w:r>
      <w:r>
        <w:rPr>
          <w:rFonts w:ascii="Times New Roman" w:cs="宋体" w:hint="eastAsia"/>
          <w:color w:val="FF0000"/>
        </w:rPr>
        <w:t>可知，这里表示</w:t>
      </w:r>
      <w:r>
        <w:rPr>
          <w:rFonts w:ascii="Times New Roman" w:hAnsi="Times New Roman" w:cs="Times New Roman"/>
          <w:color w:val="FF0000"/>
        </w:rPr>
        <w:t>“</w:t>
      </w:r>
      <w:r>
        <w:rPr>
          <w:rFonts w:ascii="Times New Roman" w:cs="宋体" w:hint="eastAsia"/>
          <w:color w:val="FF0000"/>
        </w:rPr>
        <w:t>班里跑得最快的</w:t>
      </w:r>
      <w:r>
        <w:rPr>
          <w:rFonts w:ascii="Times New Roman" w:hAnsi="Times New Roman" w:cs="Times New Roman"/>
          <w:color w:val="FF0000"/>
        </w:rPr>
        <w:t>”</w:t>
      </w:r>
      <w:r>
        <w:rPr>
          <w:rFonts w:ascii="Times New Roman" w:cs="宋体" w:hint="eastAsia"/>
          <w:color w:val="FF0000"/>
        </w:rPr>
        <w:t>，是在一定范围内进行比较，所以用</w:t>
      </w:r>
      <w:r>
        <w:rPr>
          <w:rFonts w:ascii="Times New Roman" w:hAnsi="Times New Roman" w:cs="Times New Roman"/>
          <w:color w:val="FF0000"/>
        </w:rPr>
        <w:t>fast</w:t>
      </w:r>
      <w:r>
        <w:rPr>
          <w:rFonts w:ascii="Times New Roman" w:cs="宋体" w:hint="eastAsia"/>
          <w:color w:val="FF0000"/>
        </w:rPr>
        <w:t>的最高级形式</w:t>
      </w:r>
      <w:r>
        <w:rPr>
          <w:rFonts w:ascii="Times New Roman" w:hAnsi="Times New Roman" w:cs="Times New Roman"/>
          <w:color w:val="FF0000"/>
        </w:rPr>
        <w:t>fastest</w:t>
      </w:r>
      <w:r>
        <w:rPr>
          <w:rFonts w:ascii="Times New Roman" w:cs="宋体" w:hint="eastAsia"/>
          <w:color w:val="FF0000"/>
        </w:rPr>
        <w:t>。故填</w:t>
      </w:r>
      <w:r>
        <w:rPr>
          <w:rFonts w:ascii="Times New Roman" w:hAnsi="Times New Roman" w:cs="Times New Roman"/>
          <w:color w:val="FF0000"/>
        </w:rPr>
        <w:t>fastest</w:t>
      </w:r>
      <w:r>
        <w:rPr>
          <w:rFonts w:ascii="Times New Roman" w:cs="宋体" w:hint="eastAsia"/>
          <w:color w:val="FF0000"/>
        </w:rPr>
        <w:t>。</w:t>
      </w:r>
    </w:p>
    <w:p w14:paraId="788C57BB">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54. </w:t>
      </w:r>
      <w:r>
        <w:rPr>
          <w:rFonts w:ascii="Times New Roman" w:cs="宋体" w:hint="eastAsia"/>
          <w:color w:val="FF0000"/>
        </w:rPr>
        <w:t>考查介词。句意：莱斯利</w:t>
      </w:r>
      <w:r>
        <w:rPr>
          <w:rFonts w:ascii="Times New Roman" w:hAnsi="Times New Roman" w:cs="Times New Roman"/>
          <w:color w:val="FF0000"/>
        </w:rPr>
        <w:t>·</w:t>
      </w:r>
      <w:r>
        <w:rPr>
          <w:rFonts w:ascii="Times New Roman" w:cs="宋体" w:hint="eastAsia"/>
          <w:color w:val="FF0000"/>
        </w:rPr>
        <w:t>伯克是两位富有作家的独生女，杰西是家中五个孩子中唯一的男孩。</w:t>
      </w:r>
      <w:r>
        <w:rPr>
          <w:rFonts w:ascii="Times New Roman" w:hAnsi="Times New Roman" w:cs="Times New Roman"/>
          <w:color w:val="FF0000"/>
        </w:rPr>
        <w:t>the only child of...”</w:t>
      </w:r>
      <w:r>
        <w:rPr>
          <w:rFonts w:ascii="Times New Roman" w:cs="宋体" w:hint="eastAsia"/>
          <w:color w:val="FF0000"/>
        </w:rPr>
        <w:t>表示</w:t>
      </w:r>
      <w:r>
        <w:rPr>
          <w:rFonts w:ascii="Times New Roman" w:hAnsi="Times New Roman" w:cs="Times New Roman"/>
          <w:color w:val="FF0000"/>
        </w:rPr>
        <w:t xml:space="preserve"> “……</w:t>
      </w:r>
      <w:r>
        <w:rPr>
          <w:rFonts w:ascii="Times New Roman" w:cs="宋体" w:hint="eastAsia"/>
          <w:color w:val="FF0000"/>
        </w:rPr>
        <w:t>的唯一孩子</w:t>
      </w:r>
      <w:r>
        <w:rPr>
          <w:rFonts w:ascii="Times New Roman" w:hAnsi="Times New Roman" w:cs="Times New Roman"/>
          <w:color w:val="FF0000"/>
        </w:rPr>
        <w:t>”</w:t>
      </w:r>
      <w:r>
        <w:rPr>
          <w:rFonts w:ascii="Times New Roman" w:cs="宋体" w:hint="eastAsia"/>
          <w:color w:val="FF0000"/>
        </w:rPr>
        <w:t>，这里指</w:t>
      </w:r>
      <w:r>
        <w:rPr>
          <w:rFonts w:ascii="Times New Roman" w:hAnsi="Times New Roman" w:cs="Times New Roman"/>
          <w:color w:val="FF0000"/>
        </w:rPr>
        <w:t>Leslie Burke</w:t>
      </w:r>
      <w:r>
        <w:rPr>
          <w:rFonts w:ascii="Times New Roman" w:cs="宋体" w:hint="eastAsia"/>
          <w:color w:val="FF0000"/>
        </w:rPr>
        <w:t>是两个富有的作家的唯一孩子，所以为介词</w:t>
      </w:r>
      <w:r>
        <w:rPr>
          <w:rFonts w:ascii="Times New Roman" w:hAnsi="Times New Roman" w:cs="Times New Roman"/>
          <w:color w:val="FF0000"/>
        </w:rPr>
        <w:t>of</w:t>
      </w:r>
      <w:r>
        <w:rPr>
          <w:rFonts w:ascii="Times New Roman" w:cs="宋体" w:hint="eastAsia"/>
          <w:color w:val="FF0000"/>
        </w:rPr>
        <w:t>的填入。故填</w:t>
      </w:r>
      <w:r>
        <w:rPr>
          <w:rFonts w:ascii="Times New Roman" w:hAnsi="Times New Roman" w:cs="Times New Roman"/>
          <w:color w:val="FF0000"/>
        </w:rPr>
        <w:t>of</w:t>
      </w:r>
      <w:r>
        <w:rPr>
          <w:rFonts w:ascii="Times New Roman" w:cs="宋体" w:hint="eastAsia"/>
          <w:color w:val="FF0000"/>
        </w:rPr>
        <w:t>。</w:t>
      </w:r>
    </w:p>
    <w:p w14:paraId="4C6AA866">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55. </w:t>
      </w:r>
      <w:r>
        <w:rPr>
          <w:rFonts w:ascii="Times New Roman" w:cs="宋体" w:hint="eastAsia"/>
          <w:color w:val="FF0000"/>
        </w:rPr>
        <w:t>考查定语从句。句意：两人很快形成了一种不太可能的友谊，帮助他们逃离不愉快的学校生活。分析句子可知，设空处引导定语从句，先行词是</w:t>
      </w:r>
      <w:r>
        <w:rPr>
          <w:rFonts w:ascii="Times New Roman" w:hAnsi="Times New Roman" w:cs="Times New Roman"/>
          <w:color w:val="FF0000"/>
        </w:rPr>
        <w:t>friendship</w:t>
      </w:r>
      <w:r>
        <w:rPr>
          <w:rFonts w:ascii="Times New Roman" w:cs="宋体" w:hint="eastAsia"/>
          <w:color w:val="FF0000"/>
        </w:rPr>
        <w:t>，指物，在从句中作主语，所以用关系代词</w:t>
      </w:r>
      <w:r>
        <w:rPr>
          <w:rFonts w:ascii="Times New Roman" w:hAnsi="Times New Roman" w:cs="Times New Roman"/>
          <w:color w:val="FF0000"/>
        </w:rPr>
        <w:t>that</w:t>
      </w:r>
      <w:r>
        <w:rPr>
          <w:rFonts w:ascii="Times New Roman" w:cs="宋体" w:hint="eastAsia"/>
          <w:color w:val="FF0000"/>
        </w:rPr>
        <w:t>或</w:t>
      </w:r>
      <w:r>
        <w:rPr>
          <w:rFonts w:ascii="Times New Roman" w:hAnsi="Times New Roman" w:cs="Times New Roman"/>
          <w:color w:val="FF0000"/>
        </w:rPr>
        <w:t>which</w:t>
      </w:r>
      <w:r>
        <w:rPr>
          <w:rFonts w:ascii="Times New Roman" w:cs="宋体" w:hint="eastAsia"/>
          <w:color w:val="FF0000"/>
        </w:rPr>
        <w:t>引导该定语从句。故填</w:t>
      </w:r>
      <w:r>
        <w:rPr>
          <w:rFonts w:ascii="Times New Roman" w:hAnsi="Times New Roman" w:cs="Times New Roman"/>
          <w:color w:val="FF0000"/>
        </w:rPr>
        <w:t>that/which</w:t>
      </w:r>
      <w:r>
        <w:rPr>
          <w:rFonts w:ascii="Times New Roman" w:cs="宋体" w:hint="eastAsia"/>
          <w:color w:val="FF0000"/>
        </w:rPr>
        <w:t>。</w:t>
      </w:r>
    </w:p>
    <w:p w14:paraId="14F95D0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56. </w:t>
      </w:r>
      <w:r>
        <w:rPr>
          <w:rFonts w:ascii="Times New Roman" w:cs="宋体" w:hint="eastAsia"/>
          <w:color w:val="FF0000"/>
        </w:rPr>
        <w:t>考查非谓语动词。句意：杰西和莱斯利创造了一个虚构的世界叫特拉比西亚，在那里他们假装自己是国王和王后。分析句子可知，此处为非谓语动词作后置定语修饰</w:t>
      </w:r>
      <w:r>
        <w:rPr>
          <w:rFonts w:ascii="Times New Roman" w:hAnsi="Times New Roman" w:cs="Times New Roman"/>
          <w:color w:val="FF0000"/>
        </w:rPr>
        <w:t>world</w:t>
      </w:r>
      <w:r>
        <w:rPr>
          <w:rFonts w:ascii="Times New Roman" w:cs="宋体" w:hint="eastAsia"/>
          <w:color w:val="FF0000"/>
        </w:rPr>
        <w:t>，</w:t>
      </w:r>
      <w:r>
        <w:rPr>
          <w:rFonts w:ascii="Times New Roman" w:hAnsi="Times New Roman" w:cs="Times New Roman"/>
          <w:color w:val="FF0000"/>
        </w:rPr>
        <w:t xml:space="preserve">world </w:t>
      </w:r>
      <w:r>
        <w:rPr>
          <w:rFonts w:ascii="Times New Roman" w:cs="宋体" w:hint="eastAsia"/>
          <w:color w:val="FF0000"/>
        </w:rPr>
        <w:t>与</w:t>
      </w:r>
      <w:r>
        <w:rPr>
          <w:rFonts w:ascii="Times New Roman" w:hAnsi="Times New Roman" w:cs="Times New Roman"/>
          <w:color w:val="FF0000"/>
        </w:rPr>
        <w:t>call</w:t>
      </w:r>
      <w:r>
        <w:rPr>
          <w:rFonts w:ascii="Times New Roman" w:cs="宋体" w:hint="eastAsia"/>
          <w:color w:val="FF0000"/>
        </w:rPr>
        <w:t>之间是被动关系，即</w:t>
      </w:r>
      <w:r>
        <w:rPr>
          <w:rFonts w:ascii="Times New Roman" w:hAnsi="Times New Roman" w:cs="Times New Roman"/>
          <w:color w:val="FF0000"/>
        </w:rPr>
        <w:t>“</w:t>
      </w:r>
      <w:r>
        <w:rPr>
          <w:rFonts w:ascii="Times New Roman" w:cs="宋体" w:hint="eastAsia"/>
          <w:color w:val="FF0000"/>
        </w:rPr>
        <w:t>被叫做</w:t>
      </w:r>
      <w:r>
        <w:rPr>
          <w:rFonts w:ascii="Times New Roman" w:hAnsi="Times New Roman" w:cs="Times New Roman"/>
          <w:color w:val="FF0000"/>
        </w:rPr>
        <w:t>”</w:t>
      </w:r>
      <w:r>
        <w:rPr>
          <w:rFonts w:ascii="Times New Roman" w:cs="宋体" w:hint="eastAsia"/>
          <w:color w:val="FF0000"/>
        </w:rPr>
        <w:t>，所以用过去分词</w:t>
      </w:r>
      <w:r>
        <w:rPr>
          <w:rFonts w:ascii="Times New Roman" w:hAnsi="Times New Roman" w:cs="Times New Roman"/>
          <w:color w:val="FF0000"/>
        </w:rPr>
        <w:t>called</w:t>
      </w:r>
      <w:r>
        <w:rPr>
          <w:rFonts w:ascii="Times New Roman" w:cs="宋体" w:hint="eastAsia"/>
          <w:color w:val="FF0000"/>
        </w:rPr>
        <w:t>。故填</w:t>
      </w:r>
      <w:r>
        <w:rPr>
          <w:rFonts w:ascii="Times New Roman" w:hAnsi="Times New Roman" w:cs="Times New Roman"/>
          <w:color w:val="FF0000"/>
        </w:rPr>
        <w:t>called</w:t>
      </w:r>
      <w:r>
        <w:rPr>
          <w:rFonts w:ascii="Times New Roman" w:cs="宋体" w:hint="eastAsia"/>
          <w:color w:val="FF0000"/>
        </w:rPr>
        <w:t>。</w:t>
      </w:r>
    </w:p>
    <w:p w14:paraId="3DDDC13A">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57. </w:t>
      </w:r>
      <w:r>
        <w:rPr>
          <w:rFonts w:ascii="Times New Roman" w:cs="宋体" w:hint="eastAsia"/>
          <w:color w:val="FF0000"/>
        </w:rPr>
        <w:t>考查动词不定式。句意：每天放学后，杰西和莱斯利在河上荡秋千到他们的魔法世界，在那里他们有令人兴奋的虚构冒险</w:t>
      </w:r>
      <w:r>
        <w:rPr>
          <w:rFonts w:ascii="Times New Roman" w:hAnsi="Times New Roman" w:cs="Times New Roman"/>
          <w:color w:val="FF0000"/>
        </w:rPr>
        <w:t>——</w:t>
      </w:r>
      <w:r>
        <w:rPr>
          <w:rFonts w:ascii="Times New Roman" w:cs="宋体" w:hint="eastAsia"/>
          <w:color w:val="FF0000"/>
        </w:rPr>
        <w:t>他们的友谊增长，他们忘记了他们的日常问题。根据句意可知，此处表示目的，</w:t>
      </w:r>
      <w:r>
        <w:rPr>
          <w:rFonts w:ascii="Times New Roman" w:hAnsi="Times New Roman" w:cs="Times New Roman"/>
          <w:color w:val="FF0000"/>
        </w:rPr>
        <w:t>“</w:t>
      </w:r>
      <w:r>
        <w:rPr>
          <w:rFonts w:ascii="Times New Roman" w:cs="宋体" w:hint="eastAsia"/>
          <w:color w:val="FF0000"/>
        </w:rPr>
        <w:t>为了到达他们的魔法世界</w:t>
      </w:r>
      <w:r>
        <w:rPr>
          <w:rFonts w:ascii="Times New Roman" w:hAnsi="Times New Roman" w:cs="Times New Roman"/>
          <w:color w:val="FF0000"/>
        </w:rPr>
        <w:t>”</w:t>
      </w:r>
      <w:r>
        <w:rPr>
          <w:rFonts w:ascii="Times New Roman" w:cs="宋体" w:hint="eastAsia"/>
          <w:color w:val="FF0000"/>
        </w:rPr>
        <w:t>，所以用动词不定式</w:t>
      </w:r>
      <w:r>
        <w:rPr>
          <w:rFonts w:ascii="Times New Roman" w:hAnsi="Times New Roman" w:cs="Times New Roman"/>
          <w:color w:val="FF0000"/>
        </w:rPr>
        <w:t xml:space="preserve"> to get </w:t>
      </w:r>
      <w:r>
        <w:rPr>
          <w:rFonts w:ascii="Times New Roman" w:cs="宋体" w:hint="eastAsia"/>
          <w:color w:val="FF0000"/>
        </w:rPr>
        <w:t>作目的状语。故填</w:t>
      </w:r>
      <w:r>
        <w:rPr>
          <w:rFonts w:ascii="Times New Roman" w:hAnsi="Times New Roman" w:cs="Times New Roman"/>
          <w:color w:val="FF0000"/>
        </w:rPr>
        <w:t>to get</w:t>
      </w:r>
      <w:r>
        <w:rPr>
          <w:rFonts w:ascii="Times New Roman" w:cs="宋体" w:hint="eastAsia"/>
          <w:color w:val="FF0000"/>
        </w:rPr>
        <w:t>。</w:t>
      </w:r>
    </w:p>
    <w:p w14:paraId="76D0678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58. </w:t>
      </w:r>
      <w:r>
        <w:rPr>
          <w:rFonts w:ascii="Times New Roman" w:cs="宋体" w:hint="eastAsia"/>
          <w:color w:val="FF0000"/>
        </w:rPr>
        <w:t>考查名词复数形式。句意：它涵盖了一些相当成人的话题，但仍然是一个伟大的儿童读物。</w:t>
      </w:r>
      <w:r>
        <w:rPr>
          <w:rFonts w:ascii="Times New Roman" w:hAnsi="Times New Roman" w:cs="Times New Roman"/>
          <w:color w:val="FF0000"/>
        </w:rPr>
        <w:t xml:space="preserve">topic </w:t>
      </w:r>
      <w:r>
        <w:rPr>
          <w:rFonts w:ascii="Times New Roman" w:cs="宋体" w:hint="eastAsia"/>
          <w:color w:val="FF0000"/>
        </w:rPr>
        <w:t>是可数名词，根据前面的</w:t>
      </w:r>
      <w:r>
        <w:rPr>
          <w:rFonts w:ascii="Times New Roman" w:hAnsi="Times New Roman" w:cs="Times New Roman"/>
          <w:color w:val="FF0000"/>
        </w:rPr>
        <w:t>“some”</w:t>
      </w:r>
      <w:r>
        <w:rPr>
          <w:rFonts w:ascii="Times New Roman" w:cs="宋体" w:hint="eastAsia"/>
          <w:color w:val="FF0000"/>
        </w:rPr>
        <w:t>可知，此处应该用复数形式</w:t>
      </w:r>
      <w:r>
        <w:rPr>
          <w:rFonts w:ascii="Times New Roman" w:hAnsi="Times New Roman" w:cs="Times New Roman"/>
          <w:color w:val="FF0000"/>
        </w:rPr>
        <w:t>topics</w:t>
      </w:r>
      <w:r>
        <w:rPr>
          <w:rFonts w:ascii="Times New Roman" w:cs="宋体" w:hint="eastAsia"/>
          <w:color w:val="FF0000"/>
        </w:rPr>
        <w:t>。故填</w:t>
      </w:r>
      <w:r>
        <w:rPr>
          <w:rFonts w:ascii="Times New Roman" w:hAnsi="Times New Roman" w:cs="Times New Roman"/>
          <w:color w:val="FF0000"/>
        </w:rPr>
        <w:t>topics</w:t>
      </w:r>
      <w:r>
        <w:rPr>
          <w:rFonts w:ascii="Times New Roman" w:cs="宋体" w:hint="eastAsia"/>
          <w:color w:val="FF0000"/>
        </w:rPr>
        <w:t>。</w:t>
      </w:r>
    </w:p>
    <w:p w14:paraId="3CB61940">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59. </w:t>
      </w:r>
      <w:r>
        <w:rPr>
          <w:rFonts w:ascii="Times New Roman" w:cs="宋体" w:hint="eastAsia"/>
          <w:color w:val="FF0000"/>
        </w:rPr>
        <w:t>考查动词时态和语态。句意：这本书早在</w:t>
      </w:r>
      <w:r>
        <w:rPr>
          <w:rFonts w:ascii="Times New Roman" w:hAnsi="Times New Roman" w:cs="Times New Roman"/>
          <w:color w:val="FF0000"/>
        </w:rPr>
        <w:t>1977</w:t>
      </w:r>
      <w:r>
        <w:rPr>
          <w:rFonts w:ascii="Times New Roman" w:cs="宋体" w:hint="eastAsia"/>
          <w:color w:val="FF0000"/>
        </w:rPr>
        <w:t>年就出版了，但它是一个永恒的故事，肯定会成为你的最爱之一。根据时间状语</w:t>
      </w:r>
      <w:r>
        <w:rPr>
          <w:rFonts w:ascii="Times New Roman" w:hAnsi="Times New Roman" w:cs="Times New Roman"/>
          <w:color w:val="FF0000"/>
        </w:rPr>
        <w:t>“in 1977”</w:t>
      </w:r>
      <w:r>
        <w:rPr>
          <w:rFonts w:ascii="Times New Roman" w:cs="宋体" w:hint="eastAsia"/>
          <w:color w:val="FF0000"/>
        </w:rPr>
        <w:t>可知，句子时态为一般过去时，且</w:t>
      </w:r>
      <w:r>
        <w:rPr>
          <w:rFonts w:ascii="Times New Roman" w:hAnsi="Times New Roman" w:cs="Times New Roman"/>
          <w:color w:val="FF0000"/>
        </w:rPr>
        <w:t xml:space="preserve">This book </w:t>
      </w:r>
      <w:r>
        <w:rPr>
          <w:rFonts w:ascii="Times New Roman" w:cs="宋体" w:hint="eastAsia"/>
          <w:color w:val="FF0000"/>
        </w:rPr>
        <w:t>与</w:t>
      </w:r>
      <w:r>
        <w:rPr>
          <w:rFonts w:ascii="Times New Roman" w:hAnsi="Times New Roman" w:cs="Times New Roman"/>
          <w:color w:val="FF0000"/>
        </w:rPr>
        <w:t>release</w:t>
      </w:r>
      <w:r>
        <w:rPr>
          <w:rFonts w:ascii="Times New Roman" w:cs="宋体" w:hint="eastAsia"/>
          <w:color w:val="FF0000"/>
        </w:rPr>
        <w:t>之间是被动关系，即</w:t>
      </w:r>
      <w:r>
        <w:rPr>
          <w:rFonts w:ascii="Times New Roman" w:hAnsi="Times New Roman" w:cs="Times New Roman"/>
          <w:color w:val="FF0000"/>
        </w:rPr>
        <w:t>“</w:t>
      </w:r>
      <w:r>
        <w:rPr>
          <w:rFonts w:ascii="Times New Roman" w:cs="宋体" w:hint="eastAsia"/>
          <w:color w:val="FF0000"/>
        </w:rPr>
        <w:t>书被出版</w:t>
      </w:r>
      <w:r>
        <w:rPr>
          <w:rFonts w:ascii="Times New Roman" w:hAnsi="Times New Roman" w:cs="Times New Roman"/>
          <w:color w:val="FF0000"/>
        </w:rPr>
        <w:t>”</w:t>
      </w:r>
      <w:r>
        <w:rPr>
          <w:rFonts w:ascii="Times New Roman" w:cs="宋体" w:hint="eastAsia"/>
          <w:color w:val="FF0000"/>
        </w:rPr>
        <w:t>，一般过去时的被动语态结构为</w:t>
      </w:r>
      <w:r>
        <w:rPr>
          <w:rFonts w:ascii="Times New Roman" w:hAnsi="Times New Roman" w:cs="Times New Roman"/>
          <w:color w:val="FF0000"/>
        </w:rPr>
        <w:t>“was/were +</w:t>
      </w:r>
      <w:r>
        <w:rPr>
          <w:rFonts w:ascii="Times New Roman" w:cs="宋体" w:hint="eastAsia"/>
          <w:color w:val="FF0000"/>
        </w:rPr>
        <w:t>过去分词</w:t>
      </w:r>
      <w:r>
        <w:rPr>
          <w:rFonts w:ascii="Times New Roman" w:hAnsi="Times New Roman" w:cs="Times New Roman"/>
          <w:color w:val="FF0000"/>
        </w:rPr>
        <w:t>”</w:t>
      </w:r>
      <w:r>
        <w:rPr>
          <w:rFonts w:ascii="Times New Roman" w:cs="宋体" w:hint="eastAsia"/>
          <w:color w:val="FF0000"/>
        </w:rPr>
        <w:t>，主语</w:t>
      </w:r>
      <w:r>
        <w:rPr>
          <w:rFonts w:ascii="Times New Roman" w:hAnsi="Times New Roman" w:cs="Times New Roman"/>
          <w:color w:val="FF0000"/>
        </w:rPr>
        <w:t xml:space="preserve">This book </w:t>
      </w:r>
      <w:r>
        <w:rPr>
          <w:rFonts w:ascii="Times New Roman" w:cs="宋体" w:hint="eastAsia"/>
          <w:color w:val="FF0000"/>
        </w:rPr>
        <w:t>是单数，所以用</w:t>
      </w:r>
      <w:r>
        <w:rPr>
          <w:rFonts w:ascii="Times New Roman" w:hAnsi="Times New Roman" w:cs="Times New Roman"/>
          <w:color w:val="FF0000"/>
        </w:rPr>
        <w:t>was released</w:t>
      </w:r>
      <w:r>
        <w:rPr>
          <w:rFonts w:ascii="Times New Roman" w:cs="宋体" w:hint="eastAsia"/>
          <w:color w:val="FF0000"/>
        </w:rPr>
        <w:t>。故填</w:t>
      </w:r>
      <w:r>
        <w:rPr>
          <w:rFonts w:ascii="Times New Roman" w:hAnsi="Times New Roman" w:cs="Times New Roman"/>
          <w:color w:val="FF0000"/>
        </w:rPr>
        <w:t>was released</w:t>
      </w:r>
      <w:r>
        <w:rPr>
          <w:rFonts w:ascii="Times New Roman" w:cs="宋体" w:hint="eastAsia"/>
          <w:color w:val="FF0000"/>
        </w:rPr>
        <w:t>。</w:t>
      </w:r>
    </w:p>
    <w:p w14:paraId="6501DC6F">
      <w:pPr>
        <w:adjustRightInd w:val="0"/>
        <w:snapToGrid w:val="0"/>
        <w:spacing w:line="360" w:lineRule="auto"/>
        <w:rPr>
          <w:rFonts w:hAnsi="Times New Roman" w:cs="Times New Roman"/>
        </w:rPr>
      </w:pPr>
      <w:r>
        <w:rPr>
          <w:rFonts w:ascii="Times New Roman" w:hAnsi="Times New Roman" w:cs="Times New Roman"/>
          <w:color w:val="FF0000"/>
        </w:rPr>
        <w:t xml:space="preserve">60. </w:t>
      </w:r>
      <w:r>
        <w:rPr>
          <w:rFonts w:ascii="Times New Roman" w:cs="宋体" w:hint="eastAsia"/>
          <w:color w:val="FF0000"/>
        </w:rPr>
        <w:t>考查冠词。句意：去看看吧，如果你仍然不能得到足够的特拉比西亚情节，去看迪士尼电影！根据上文</w:t>
      </w:r>
      <w:r>
        <w:rPr>
          <w:rFonts w:ascii="Times New Roman" w:hAnsi="Times New Roman" w:cs="Times New Roman"/>
          <w:color w:val="FF0000"/>
        </w:rPr>
        <w:t>“it’s been turned into a Disney movie”</w:t>
      </w:r>
      <w:r>
        <w:rPr>
          <w:rFonts w:ascii="Times New Roman" w:cs="宋体" w:hint="eastAsia"/>
          <w:color w:val="FF0000"/>
        </w:rPr>
        <w:t>可知，这里特指前面提到的那部迪士尼电影，所以用定冠词</w:t>
      </w:r>
      <w:r>
        <w:rPr>
          <w:rFonts w:ascii="Times New Roman" w:hAnsi="Times New Roman" w:cs="Times New Roman"/>
          <w:color w:val="FF0000"/>
        </w:rPr>
        <w:t>the</w:t>
      </w:r>
      <w:r>
        <w:rPr>
          <w:rFonts w:ascii="Times New Roman" w:cs="宋体" w:hint="eastAsia"/>
          <w:color w:val="FF0000"/>
        </w:rPr>
        <w:t>。故填</w:t>
      </w:r>
      <w:r>
        <w:rPr>
          <w:rFonts w:ascii="Times New Roman" w:hAnsi="Times New Roman" w:cs="Times New Roman"/>
          <w:color w:val="FF0000"/>
        </w:rPr>
        <w:t>the</w:t>
      </w:r>
      <w:r>
        <w:rPr>
          <w:rFonts w:ascii="Times New Roman" w:cs="宋体" w:hint="eastAsia"/>
          <w:color w:val="FF0000"/>
        </w:rPr>
        <w:t>。</w:t>
      </w:r>
    </w:p>
    <w:p w14:paraId="2A956F58">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7</w:t>
      </w:r>
    </w:p>
    <w:p w14:paraId="5C829C6D">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On December 4th, 2024, the United Nations Educational, Scientific and Cultural Organization (UNESCO) inscribed the Spring Festival, social practices of the Chinese people in celebration of the traditional new year, on the Representative List of the Intangible Cultural Heritage of Humanity.</w:t>
      </w:r>
    </w:p>
    <w:p w14:paraId="481257C5">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For thousands of years, Chinese people </w:t>
      </w:r>
      <w:r>
        <w:rPr>
          <w:rFonts w:ascii="Times New Roman" w:hAnsi="Times New Roman" w:cs="Times New Roman"/>
          <w:u w:val="single"/>
        </w:rPr>
        <w:t xml:space="preserve">   61   </w:t>
      </w:r>
      <w:r>
        <w:rPr>
          <w:rFonts w:ascii="Times New Roman" w:hAnsi="Times New Roman" w:cs="Times New Roman"/>
        </w:rPr>
        <w:t xml:space="preserve">(celebrate) this festival with rich traditions. </w:t>
      </w:r>
      <w:r>
        <w:rPr>
          <w:rFonts w:ascii="Times New Roman" w:hAnsi="Times New Roman" w:cs="Times New Roman"/>
          <w:u w:val="single"/>
        </w:rPr>
        <w:t xml:space="preserve">   62   </w:t>
      </w:r>
      <w:r>
        <w:rPr>
          <w:rFonts w:ascii="Times New Roman" w:hAnsi="Times New Roman" w:cs="Times New Roman"/>
        </w:rPr>
        <w:t xml:space="preserve">(root) in Chinese history and culture, the Spring Festival has many </w:t>
      </w:r>
      <w:r>
        <w:rPr>
          <w:rFonts w:ascii="Times New Roman" w:hAnsi="Times New Roman" w:cs="Times New Roman"/>
          <w:u w:val="single"/>
        </w:rPr>
        <w:t xml:space="preserve">   63   </w:t>
      </w:r>
      <w:r>
        <w:rPr>
          <w:rFonts w:ascii="Times New Roman" w:hAnsi="Times New Roman" w:cs="Times New Roman"/>
        </w:rPr>
        <w:t xml:space="preserve">(variety) of customs and celebrations, such as family reunions, feasts, and temple fairs. According to UNESCO, the Spring Festival traditions are </w:t>
      </w:r>
      <w:r>
        <w:rPr>
          <w:rFonts w:ascii="Times New Roman" w:hAnsi="Times New Roman" w:cs="Times New Roman"/>
          <w:u w:val="single"/>
        </w:rPr>
        <w:t xml:space="preserve">   64   </w:t>
      </w:r>
      <w:r>
        <w:rPr>
          <w:rFonts w:ascii="Times New Roman" w:hAnsi="Times New Roman" w:cs="Times New Roman"/>
        </w:rPr>
        <w:t xml:space="preserve">(close) related to Chinese values and social harmony, </w:t>
      </w:r>
      <w:r>
        <w:rPr>
          <w:rFonts w:ascii="Times New Roman" w:hAnsi="Times New Roman" w:cs="Times New Roman"/>
          <w:u w:val="single"/>
        </w:rPr>
        <w:t xml:space="preserve">   65   </w:t>
      </w:r>
      <w:r>
        <w:rPr>
          <w:rFonts w:ascii="Times New Roman" w:hAnsi="Times New Roman" w:cs="Times New Roman"/>
        </w:rPr>
        <w:t>(lead) to a wide spread and inheritance across the country.</w:t>
      </w:r>
    </w:p>
    <w:p w14:paraId="64CD052F">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Spring Festival is one of the </w:t>
      </w:r>
      <w:r>
        <w:rPr>
          <w:rFonts w:ascii="Times New Roman" w:hAnsi="Times New Roman" w:cs="Times New Roman"/>
          <w:u w:val="single"/>
        </w:rPr>
        <w:t xml:space="preserve">   66   </w:t>
      </w:r>
      <w:r>
        <w:rPr>
          <w:rFonts w:ascii="Times New Roman" w:hAnsi="Times New Roman" w:cs="Times New Roman"/>
        </w:rPr>
        <w:t xml:space="preserve">(important) festivals in Chinese people’s annual life and it is also </w:t>
      </w:r>
      <w:r>
        <w:rPr>
          <w:rFonts w:ascii="Times New Roman" w:hAnsi="Times New Roman" w:cs="Times New Roman"/>
          <w:u w:val="single"/>
        </w:rPr>
        <w:t xml:space="preserve">   67   </w:t>
      </w:r>
      <w:r>
        <w:rPr>
          <w:rFonts w:ascii="Times New Roman" w:hAnsi="Times New Roman" w:cs="Times New Roman"/>
        </w:rPr>
        <w:t xml:space="preserve"> significant symbol of Chinese culture. Customs of paying New Year’s calls(</w:t>
      </w:r>
      <w:r>
        <w:rPr>
          <w:rFonts w:ascii="Times New Roman" w:hAnsi="宋体" w:cs="宋体" w:hint="eastAsia"/>
        </w:rPr>
        <w:t>拜年</w:t>
      </w:r>
      <w:r>
        <w:rPr>
          <w:rFonts w:ascii="Times New Roman" w:hAnsi="Times New Roman" w:cs="Times New Roman"/>
        </w:rPr>
        <w:t xml:space="preserve">) </w:t>
      </w:r>
      <w:r>
        <w:rPr>
          <w:rFonts w:ascii="Times New Roman" w:hAnsi="Times New Roman" w:cs="Times New Roman"/>
          <w:u w:val="single"/>
        </w:rPr>
        <w:t xml:space="preserve">   68   </w:t>
      </w:r>
      <w:r>
        <w:rPr>
          <w:rFonts w:ascii="Times New Roman" w:hAnsi="Times New Roman" w:cs="Times New Roman"/>
        </w:rPr>
        <w:t xml:space="preserve"> best wishes and enhancing family bonds are deeply rooted in people’s hearts. Due to its </w:t>
      </w:r>
      <w:r>
        <w:rPr>
          <w:rFonts w:ascii="Times New Roman" w:hAnsi="Times New Roman" w:cs="Times New Roman"/>
          <w:u w:val="single"/>
        </w:rPr>
        <w:t xml:space="preserve">   69   </w:t>
      </w:r>
      <w:r>
        <w:rPr>
          <w:rFonts w:ascii="Times New Roman" w:hAnsi="Times New Roman" w:cs="Times New Roman"/>
        </w:rPr>
        <w:t xml:space="preserve">(popular), countless cultural and artistic creations are inspired by the Spring Festival. These works contribute to the rich meaning of the festival, </w:t>
      </w:r>
      <w:r>
        <w:rPr>
          <w:rFonts w:ascii="Times New Roman" w:hAnsi="Times New Roman" w:cs="Times New Roman"/>
          <w:u w:val="single"/>
        </w:rPr>
        <w:t xml:space="preserve">   70   </w:t>
      </w:r>
      <w:r>
        <w:rPr>
          <w:rFonts w:ascii="Times New Roman" w:hAnsi="Times New Roman" w:cs="Times New Roman"/>
        </w:rPr>
        <w:t xml:space="preserve"> reflects the unique charm of the Spring Festival.</w:t>
      </w:r>
    </w:p>
    <w:p w14:paraId="5DB18A99">
      <w:pPr>
        <w:adjustRightInd w:val="0"/>
        <w:snapToGrid w:val="0"/>
        <w:spacing w:line="360" w:lineRule="auto"/>
        <w:rPr>
          <w:rFonts w:ascii="Times New Roman" w:hAnsi="Times New Roman" w:cs="Times New Roman"/>
          <w:b/>
          <w:bCs/>
          <w:color w:val="FF0000"/>
        </w:rPr>
      </w:pPr>
      <w:r>
        <w:rPr>
          <w:rFonts w:ascii="Times New Roman" w:cs="宋体" w:hint="eastAsia"/>
          <w:b/>
          <w:bCs/>
          <w:color w:val="FF0000"/>
        </w:rPr>
        <w:t>【答案】</w:t>
      </w:r>
    </w:p>
    <w:p w14:paraId="3A19E64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61. have been celebrating    62. Rooted    63. varieties    64. closely       65. leading</w:t>
      </w:r>
    </w:p>
    <w:p w14:paraId="27BD6B5E">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66. most important         67. a         68. with        69. popularity    70. which</w:t>
      </w:r>
    </w:p>
    <w:p w14:paraId="778CFC1C">
      <w:pPr>
        <w:adjustRightInd w:val="0"/>
        <w:snapToGrid w:val="0"/>
        <w:spacing w:line="360" w:lineRule="auto"/>
        <w:rPr>
          <w:rFonts w:ascii="Times New Roman" w:hAnsi="Times New Roman" w:cs="Times New Roman"/>
          <w:color w:val="FF0000"/>
        </w:rPr>
      </w:pPr>
      <w:r>
        <w:rPr>
          <w:rFonts w:ascii="Times New Roman" w:cs="宋体" w:hint="eastAsia"/>
          <w:b/>
          <w:bCs/>
          <w:color w:val="FF0000"/>
        </w:rPr>
        <w:t>【语篇解读】</w:t>
      </w:r>
      <w:r>
        <w:rPr>
          <w:rFonts w:ascii="Times New Roman" w:cs="宋体" w:hint="eastAsia"/>
          <w:color w:val="FF0000"/>
        </w:rPr>
        <w:t>这是一篇说明文，本文讲述的是中国春节被列入联合国教科文组织非遗名录，介绍了春节扎根历史文化，形式丰富，在国人生活中地位重要且极具文化影响力。</w:t>
      </w:r>
    </w:p>
    <w:p w14:paraId="12DFC5F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61. </w:t>
      </w:r>
      <w:r>
        <w:rPr>
          <w:rFonts w:ascii="Times New Roman" w:cs="宋体" w:hint="eastAsia"/>
          <w:color w:val="FF0000"/>
        </w:rPr>
        <w:t>考查谓语动词的时态、语态和主谓一致。句意：几千年来，中国人一直以丰富的传统庆祝这个节日。根据时间状语</w:t>
      </w:r>
      <w:r>
        <w:rPr>
          <w:rFonts w:ascii="Times New Roman" w:hAnsi="Times New Roman" w:cs="Times New Roman"/>
          <w:color w:val="FF0000"/>
        </w:rPr>
        <w:t>“for thousands of years”</w:t>
      </w:r>
      <w:r>
        <w:rPr>
          <w:rFonts w:ascii="Times New Roman" w:cs="宋体" w:hint="eastAsia"/>
          <w:color w:val="FF0000"/>
        </w:rPr>
        <w:t>和句意可知，此处使用现在完成进行时，强调动作从过去持续到现在并可能继续下去，主语</w:t>
      </w:r>
      <w:r>
        <w:rPr>
          <w:rFonts w:ascii="Times New Roman" w:hAnsi="Times New Roman" w:cs="Times New Roman"/>
          <w:color w:val="FF0000"/>
        </w:rPr>
        <w:t>Chinese people</w:t>
      </w:r>
      <w:r>
        <w:rPr>
          <w:rFonts w:ascii="Times New Roman" w:cs="宋体" w:hint="eastAsia"/>
          <w:color w:val="FF0000"/>
        </w:rPr>
        <w:t>表示复数意义。故填</w:t>
      </w:r>
      <w:r>
        <w:rPr>
          <w:rFonts w:ascii="Times New Roman" w:hAnsi="Times New Roman" w:cs="Times New Roman"/>
          <w:color w:val="FF0000"/>
        </w:rPr>
        <w:t xml:space="preserve"> have been celebrating</w:t>
      </w:r>
      <w:r>
        <w:rPr>
          <w:rFonts w:ascii="Times New Roman" w:cs="宋体" w:hint="eastAsia"/>
          <w:color w:val="FF0000"/>
        </w:rPr>
        <w:t>。</w:t>
      </w:r>
    </w:p>
    <w:p w14:paraId="20A7E2D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62. </w:t>
      </w:r>
      <w:r>
        <w:rPr>
          <w:rFonts w:ascii="Times New Roman" w:cs="宋体" w:hint="eastAsia"/>
          <w:color w:val="FF0000"/>
        </w:rPr>
        <w:t>考查非谓语动词。句意：春节植根于中国的历史和文化，有各种各样的习俗和庆祝活动，如家庭团聚、宴会和庙会。</w:t>
      </w:r>
      <w:r>
        <w:rPr>
          <w:rFonts w:ascii="Times New Roman" w:hAnsi="Times New Roman" w:cs="Times New Roman"/>
          <w:color w:val="FF0000"/>
        </w:rPr>
        <w:t>“be rooted in”</w:t>
      </w:r>
      <w:r>
        <w:rPr>
          <w:rFonts w:ascii="Times New Roman" w:cs="宋体" w:hint="eastAsia"/>
          <w:color w:val="FF0000"/>
        </w:rPr>
        <w:t>表示</w:t>
      </w:r>
      <w:r>
        <w:rPr>
          <w:rFonts w:ascii="Times New Roman" w:hAnsi="Times New Roman" w:cs="Times New Roman"/>
          <w:color w:val="FF0000"/>
        </w:rPr>
        <w:t>“</w:t>
      </w:r>
      <w:r>
        <w:rPr>
          <w:rFonts w:ascii="Times New Roman" w:cs="宋体" w:hint="eastAsia"/>
          <w:color w:val="FF0000"/>
        </w:rPr>
        <w:t>扎根于</w:t>
      </w:r>
      <w:r>
        <w:rPr>
          <w:rFonts w:ascii="Times New Roman" w:hAnsi="Times New Roman" w:cs="Times New Roman"/>
          <w:color w:val="FF0000"/>
        </w:rPr>
        <w:t>”</w:t>
      </w:r>
      <w:r>
        <w:rPr>
          <w:rFonts w:ascii="Times New Roman" w:cs="宋体" w:hint="eastAsia"/>
          <w:color w:val="FF0000"/>
        </w:rPr>
        <w:t>，这里用过去分词作状语，首字母应大写。故填</w:t>
      </w:r>
      <w:r>
        <w:rPr>
          <w:rFonts w:ascii="Times New Roman" w:hAnsi="Times New Roman" w:cs="Times New Roman"/>
          <w:color w:val="FF0000"/>
        </w:rPr>
        <w:t>Rooted</w:t>
      </w:r>
      <w:r>
        <w:rPr>
          <w:rFonts w:ascii="Times New Roman" w:cs="宋体" w:hint="eastAsia"/>
          <w:color w:val="FF0000"/>
        </w:rPr>
        <w:t>。</w:t>
      </w:r>
    </w:p>
    <w:p w14:paraId="78DDE04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63. </w:t>
      </w:r>
      <w:r>
        <w:rPr>
          <w:rFonts w:ascii="Times New Roman" w:cs="宋体" w:hint="eastAsia"/>
          <w:color w:val="FF0000"/>
        </w:rPr>
        <w:t>考查名词复数。句意：同上。</w:t>
      </w:r>
      <w:r>
        <w:rPr>
          <w:rFonts w:ascii="Times New Roman" w:hAnsi="Times New Roman" w:cs="Times New Roman"/>
          <w:color w:val="FF0000"/>
        </w:rPr>
        <w:t>“many”</w:t>
      </w:r>
      <w:r>
        <w:rPr>
          <w:rFonts w:ascii="Times New Roman" w:cs="宋体" w:hint="eastAsia"/>
          <w:color w:val="FF0000"/>
        </w:rPr>
        <w:t>后接可数名词复数形式，</w:t>
      </w:r>
      <w:r>
        <w:rPr>
          <w:rFonts w:ascii="Times New Roman" w:hAnsi="Times New Roman" w:cs="Times New Roman"/>
          <w:color w:val="FF0000"/>
        </w:rPr>
        <w:t>many varieties of“</w:t>
      </w:r>
      <w:r>
        <w:rPr>
          <w:rFonts w:ascii="Times New Roman" w:cs="宋体" w:hint="eastAsia"/>
          <w:color w:val="FF0000"/>
        </w:rPr>
        <w:t>很多种类的</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varieties</w:t>
      </w:r>
      <w:r>
        <w:rPr>
          <w:rFonts w:ascii="Times New Roman" w:cs="宋体" w:hint="eastAsia"/>
          <w:color w:val="FF0000"/>
        </w:rPr>
        <w:t>。</w:t>
      </w:r>
    </w:p>
    <w:p w14:paraId="095FAB1F">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64. </w:t>
      </w:r>
      <w:r>
        <w:rPr>
          <w:rFonts w:ascii="Times New Roman" w:cs="宋体" w:hint="eastAsia"/>
          <w:color w:val="FF0000"/>
        </w:rPr>
        <w:t>考查副词。句意：据联合国教科文组织称，春节传统与中国价值观和社会和谐密切相关，在全国范围内广泛传播和传承。提示词修饰动词</w:t>
      </w:r>
      <w:r>
        <w:rPr>
          <w:rFonts w:ascii="Times New Roman" w:hAnsi="Times New Roman" w:cs="Times New Roman"/>
          <w:color w:val="FF0000"/>
        </w:rPr>
        <w:t>related</w:t>
      </w:r>
      <w:r>
        <w:rPr>
          <w:rFonts w:ascii="Times New Roman" w:cs="宋体" w:hint="eastAsia"/>
          <w:color w:val="FF0000"/>
        </w:rPr>
        <w:t>，用副词</w:t>
      </w:r>
      <w:r>
        <w:rPr>
          <w:rFonts w:ascii="Times New Roman" w:hAnsi="Times New Roman" w:cs="Times New Roman"/>
          <w:color w:val="FF0000"/>
        </w:rPr>
        <w:t>closely</w:t>
      </w:r>
      <w:r>
        <w:rPr>
          <w:rFonts w:ascii="Times New Roman" w:cs="宋体" w:hint="eastAsia"/>
          <w:color w:val="FF0000"/>
        </w:rPr>
        <w:t>作状语，</w:t>
      </w:r>
      <w:r>
        <w:rPr>
          <w:rFonts w:ascii="Times New Roman" w:hAnsi="Times New Roman" w:cs="Times New Roman"/>
          <w:color w:val="FF0000"/>
        </w:rPr>
        <w:t>“be closely related to”</w:t>
      </w:r>
      <w:r>
        <w:rPr>
          <w:rFonts w:ascii="Times New Roman" w:cs="宋体" w:hint="eastAsia"/>
          <w:color w:val="FF0000"/>
        </w:rPr>
        <w:t>表示</w:t>
      </w:r>
      <w:r>
        <w:rPr>
          <w:rFonts w:ascii="Times New Roman" w:hAnsi="Times New Roman" w:cs="Times New Roman"/>
          <w:color w:val="FF0000"/>
        </w:rPr>
        <w:t>“</w:t>
      </w:r>
      <w:r>
        <w:rPr>
          <w:rFonts w:ascii="Times New Roman" w:cs="宋体" w:hint="eastAsia"/>
          <w:color w:val="FF0000"/>
        </w:rPr>
        <w:t>与</w:t>
      </w:r>
      <w:r>
        <w:rPr>
          <w:rFonts w:ascii="Times New Roman" w:hAnsi="Times New Roman" w:cs="Times New Roman"/>
          <w:color w:val="FF0000"/>
        </w:rPr>
        <w:t>……</w:t>
      </w:r>
      <w:r>
        <w:rPr>
          <w:rFonts w:ascii="Times New Roman" w:cs="宋体" w:hint="eastAsia"/>
          <w:color w:val="FF0000"/>
        </w:rPr>
        <w:t>密切相关</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closely</w:t>
      </w:r>
      <w:r>
        <w:rPr>
          <w:rFonts w:ascii="Times New Roman" w:cs="宋体" w:hint="eastAsia"/>
          <w:color w:val="FF0000"/>
        </w:rPr>
        <w:t>。</w:t>
      </w:r>
    </w:p>
    <w:p w14:paraId="5C99A459">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65. </w:t>
      </w:r>
      <w:r>
        <w:rPr>
          <w:rFonts w:ascii="Times New Roman" w:cs="宋体" w:hint="eastAsia"/>
          <w:color w:val="FF0000"/>
        </w:rPr>
        <w:t>考查非谓语动词。句意：同上。</w:t>
      </w:r>
      <w:r>
        <w:rPr>
          <w:rFonts w:ascii="Times New Roman" w:hAnsi="Times New Roman" w:cs="Times New Roman"/>
          <w:color w:val="FF0000"/>
        </w:rPr>
        <w:t>lead</w:t>
      </w:r>
      <w:r>
        <w:rPr>
          <w:rFonts w:ascii="Times New Roman" w:cs="宋体" w:hint="eastAsia"/>
          <w:color w:val="FF0000"/>
        </w:rPr>
        <w:t>的逻辑主语是前面的句子，两者之间是主动关系，使用现在分词作结果状语，表示自然而然的结果。故填</w:t>
      </w:r>
      <w:r>
        <w:rPr>
          <w:rFonts w:ascii="Times New Roman" w:hAnsi="Times New Roman" w:cs="Times New Roman"/>
          <w:color w:val="FF0000"/>
        </w:rPr>
        <w:t>leading</w:t>
      </w:r>
      <w:r>
        <w:rPr>
          <w:rFonts w:ascii="Times New Roman" w:cs="宋体" w:hint="eastAsia"/>
          <w:color w:val="FF0000"/>
        </w:rPr>
        <w:t>。</w:t>
      </w:r>
    </w:p>
    <w:p w14:paraId="4F1A2221">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66. </w:t>
      </w:r>
      <w:r>
        <w:rPr>
          <w:rFonts w:ascii="Times New Roman" w:cs="宋体" w:hint="eastAsia"/>
          <w:color w:val="FF0000"/>
        </w:rPr>
        <w:t>考查形容词的最高级。句意：春节是中国人年度生活中最重要的节日之一，也是中国文化的重要象征。结合句意及空前的</w:t>
      </w:r>
      <w:r>
        <w:rPr>
          <w:rFonts w:ascii="Times New Roman" w:hAnsi="Times New Roman" w:cs="Times New Roman"/>
          <w:color w:val="FF0000"/>
        </w:rPr>
        <w:t>the</w:t>
      </w:r>
      <w:r>
        <w:rPr>
          <w:rFonts w:ascii="Times New Roman" w:cs="宋体" w:hint="eastAsia"/>
          <w:color w:val="FF0000"/>
        </w:rPr>
        <w:t>可知，此处指</w:t>
      </w:r>
      <w:r>
        <w:rPr>
          <w:rFonts w:ascii="Times New Roman" w:hAnsi="Times New Roman" w:cs="Times New Roman"/>
          <w:color w:val="FF0000"/>
        </w:rPr>
        <w:t>“</w:t>
      </w:r>
      <w:r>
        <w:rPr>
          <w:rFonts w:ascii="Times New Roman" w:cs="宋体" w:hint="eastAsia"/>
          <w:color w:val="FF0000"/>
        </w:rPr>
        <w:t>最重要的节日之一</w:t>
      </w:r>
      <w:r>
        <w:rPr>
          <w:rFonts w:ascii="Times New Roman" w:hAnsi="Times New Roman" w:cs="Times New Roman"/>
          <w:color w:val="FF0000"/>
        </w:rPr>
        <w:t>”</w:t>
      </w:r>
      <w:r>
        <w:rPr>
          <w:rFonts w:ascii="Times New Roman" w:cs="宋体" w:hint="eastAsia"/>
          <w:color w:val="FF0000"/>
        </w:rPr>
        <w:t>，使用形容词最高级形式。故填</w:t>
      </w:r>
      <w:r>
        <w:rPr>
          <w:rFonts w:ascii="Times New Roman" w:hAnsi="Times New Roman" w:cs="Times New Roman"/>
          <w:color w:val="FF0000"/>
        </w:rPr>
        <w:t>most important</w:t>
      </w:r>
      <w:r>
        <w:rPr>
          <w:rFonts w:ascii="Times New Roman" w:cs="宋体" w:hint="eastAsia"/>
          <w:color w:val="FF0000"/>
        </w:rPr>
        <w:t>。</w:t>
      </w:r>
    </w:p>
    <w:p w14:paraId="7605E02A">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67. </w:t>
      </w:r>
      <w:r>
        <w:rPr>
          <w:rFonts w:ascii="Times New Roman" w:cs="宋体" w:hint="eastAsia"/>
          <w:color w:val="FF0000"/>
        </w:rPr>
        <w:t>考查冠词。句意：同上。此处表示</w:t>
      </w:r>
      <w:r>
        <w:rPr>
          <w:rFonts w:ascii="Times New Roman" w:hAnsi="Times New Roman" w:cs="Times New Roman"/>
          <w:color w:val="FF0000"/>
        </w:rPr>
        <w:t>“</w:t>
      </w:r>
      <w:r>
        <w:rPr>
          <w:rFonts w:ascii="Times New Roman" w:cs="宋体" w:hint="eastAsia"/>
          <w:color w:val="FF0000"/>
        </w:rPr>
        <w:t>一个</w:t>
      </w:r>
      <w:r>
        <w:rPr>
          <w:rFonts w:ascii="Times New Roman" w:hAnsi="Times New Roman" w:cs="Times New Roman"/>
          <w:color w:val="FF0000"/>
        </w:rPr>
        <w:t>”</w:t>
      </w:r>
      <w:r>
        <w:rPr>
          <w:rFonts w:ascii="Times New Roman" w:cs="宋体" w:hint="eastAsia"/>
          <w:color w:val="FF0000"/>
        </w:rPr>
        <w:t>，泛指，应用不定冠词。故填</w:t>
      </w:r>
      <w:r>
        <w:rPr>
          <w:rFonts w:ascii="Times New Roman" w:hAnsi="Times New Roman" w:cs="Times New Roman"/>
          <w:color w:val="FF0000"/>
        </w:rPr>
        <w:t>a</w:t>
      </w:r>
      <w:r>
        <w:rPr>
          <w:rFonts w:ascii="Times New Roman" w:cs="宋体" w:hint="eastAsia"/>
          <w:color w:val="FF0000"/>
        </w:rPr>
        <w:t>。</w:t>
      </w:r>
    </w:p>
    <w:p w14:paraId="48F07E81">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68. </w:t>
      </w:r>
      <w:r>
        <w:rPr>
          <w:rFonts w:ascii="Times New Roman" w:cs="宋体" w:hint="eastAsia"/>
          <w:color w:val="FF0000"/>
        </w:rPr>
        <w:t>考查介词。句意：拜年、祝福、增进亲情的习俗已经深入人心。此处使用介词</w:t>
      </w:r>
      <w:r>
        <w:rPr>
          <w:rFonts w:ascii="Times New Roman" w:hAnsi="Times New Roman" w:cs="Times New Roman"/>
          <w:color w:val="FF0000"/>
        </w:rPr>
        <w:t>“with”</w:t>
      </w:r>
      <w:r>
        <w:rPr>
          <w:rFonts w:ascii="Times New Roman" w:cs="宋体" w:hint="eastAsia"/>
          <w:color w:val="FF0000"/>
        </w:rPr>
        <w:t>，表示</w:t>
      </w:r>
      <w:r>
        <w:rPr>
          <w:rFonts w:ascii="Times New Roman" w:hAnsi="Times New Roman" w:cs="Times New Roman"/>
          <w:color w:val="FF0000"/>
        </w:rPr>
        <w:t>“</w:t>
      </w:r>
      <w:r>
        <w:rPr>
          <w:rFonts w:ascii="Times New Roman" w:cs="宋体" w:hint="eastAsia"/>
          <w:color w:val="FF0000"/>
        </w:rPr>
        <w:t>带着</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with</w:t>
      </w:r>
      <w:r>
        <w:rPr>
          <w:rFonts w:ascii="Times New Roman" w:cs="宋体" w:hint="eastAsia"/>
          <w:color w:val="FF0000"/>
        </w:rPr>
        <w:t>。</w:t>
      </w:r>
    </w:p>
    <w:p w14:paraId="5F71E61C">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69. </w:t>
      </w:r>
      <w:r>
        <w:rPr>
          <w:rFonts w:ascii="Times New Roman" w:cs="宋体" w:hint="eastAsia"/>
          <w:color w:val="FF0000"/>
        </w:rPr>
        <w:t>考查名词。句意：由于春节很受欢迎，无数的文化和艺术创作都受到春节的启发。</w:t>
      </w:r>
      <w:r>
        <w:rPr>
          <w:rFonts w:ascii="Times New Roman" w:hAnsi="Times New Roman" w:cs="Times New Roman"/>
          <w:color w:val="FF0000"/>
        </w:rPr>
        <w:t>“due to”</w:t>
      </w:r>
      <w:r>
        <w:rPr>
          <w:rFonts w:ascii="Times New Roman" w:cs="宋体" w:hint="eastAsia"/>
          <w:color w:val="FF0000"/>
        </w:rPr>
        <w:t>中的</w:t>
      </w:r>
      <w:r>
        <w:rPr>
          <w:rFonts w:ascii="Times New Roman" w:hAnsi="Times New Roman" w:cs="Times New Roman"/>
          <w:color w:val="FF0000"/>
        </w:rPr>
        <w:t xml:space="preserve"> to</w:t>
      </w:r>
      <w:r>
        <w:rPr>
          <w:rFonts w:ascii="Times New Roman" w:cs="宋体" w:hint="eastAsia"/>
          <w:color w:val="FF0000"/>
        </w:rPr>
        <w:t>是介词，后可接名词、动名词等作宾语，空前有形容词性物主代词，故使用名词形式。故填</w:t>
      </w:r>
      <w:r>
        <w:rPr>
          <w:rFonts w:ascii="Times New Roman" w:hAnsi="Times New Roman" w:cs="Times New Roman"/>
          <w:color w:val="FF0000"/>
        </w:rPr>
        <w:t>popularity</w:t>
      </w:r>
      <w:r>
        <w:rPr>
          <w:rFonts w:ascii="Times New Roman" w:cs="宋体" w:hint="eastAsia"/>
          <w:color w:val="FF0000"/>
        </w:rPr>
        <w:t>。</w:t>
      </w:r>
    </w:p>
    <w:p w14:paraId="68413CC4">
      <w:pPr>
        <w:adjustRightInd w:val="0"/>
        <w:snapToGrid w:val="0"/>
        <w:spacing w:line="360" w:lineRule="auto"/>
        <w:rPr>
          <w:rFonts w:hAnsi="Times New Roman" w:cs="Times New Roman"/>
        </w:rPr>
      </w:pPr>
      <w:r>
        <w:rPr>
          <w:rFonts w:ascii="Times New Roman" w:hAnsi="Times New Roman" w:cs="Times New Roman"/>
          <w:color w:val="FF0000"/>
        </w:rPr>
        <w:t xml:space="preserve">70. </w:t>
      </w:r>
      <w:r>
        <w:rPr>
          <w:rFonts w:ascii="Times New Roman" w:cs="宋体" w:hint="eastAsia"/>
          <w:color w:val="FF0000"/>
        </w:rPr>
        <w:t>考查非限制性定语从句。句意：这些作品赋予了春节丰富的内涵，体现了春节的独特魅力。空处引导非限制性定语从句，先行词是</w:t>
      </w:r>
      <w:r>
        <w:rPr>
          <w:rFonts w:ascii="Times New Roman" w:hAnsi="Times New Roman" w:cs="Times New Roman"/>
          <w:color w:val="FF0000"/>
        </w:rPr>
        <w:t>“works”</w:t>
      </w:r>
      <w:r>
        <w:rPr>
          <w:rFonts w:ascii="Times New Roman" w:cs="宋体" w:hint="eastAsia"/>
          <w:color w:val="FF0000"/>
        </w:rPr>
        <w:t>，指物，关系词在从句中作主语。故填</w:t>
      </w:r>
      <w:r>
        <w:rPr>
          <w:rFonts w:ascii="Times New Roman" w:hAnsi="Times New Roman" w:cs="Times New Roman"/>
          <w:color w:val="FF0000"/>
        </w:rPr>
        <w:t>which</w:t>
      </w:r>
      <w:r>
        <w:rPr>
          <w:rFonts w:ascii="Times New Roman" w:cs="宋体" w:hint="eastAsia"/>
          <w:color w:val="FF0000"/>
        </w:rPr>
        <w:t>。</w:t>
      </w:r>
    </w:p>
    <w:p w14:paraId="0A605FBF">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8</w:t>
      </w:r>
    </w:p>
    <w:p w14:paraId="5A7B7278">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There is a Chinese saying, “A prolonged illness makes the patient a good doctor.” A young Algerian man </w:t>
      </w:r>
      <w:r>
        <w:rPr>
          <w:rFonts w:ascii="Times New Roman" w:hAnsi="Times New Roman" w:cs="Times New Roman"/>
          <w:u w:val="single"/>
        </w:rPr>
        <w:t xml:space="preserve">   71   </w:t>
      </w:r>
      <w:r>
        <w:rPr>
          <w:rFonts w:ascii="Times New Roman" w:hAnsi="Times New Roman" w:cs="Times New Roman"/>
        </w:rPr>
        <w:t xml:space="preserve">( name) Yuanzhi experienced this firsthand after suffering from serious shoulder and back pain for six years. One day, his friend introduced him </w:t>
      </w:r>
      <w:r>
        <w:rPr>
          <w:rFonts w:ascii="Times New Roman" w:hAnsi="Times New Roman" w:cs="Times New Roman"/>
          <w:u w:val="single"/>
        </w:rPr>
        <w:t xml:space="preserve">   72   </w:t>
      </w:r>
      <w:r>
        <w:rPr>
          <w:rFonts w:ascii="Times New Roman" w:hAnsi="Times New Roman" w:cs="Times New Roman"/>
        </w:rPr>
        <w:t xml:space="preserve"> traditional Chinese medicine(TCM) and said that it could help with his pain. </w:t>
      </w:r>
      <w:r>
        <w:rPr>
          <w:rFonts w:ascii="Times New Roman" w:hAnsi="Times New Roman" w:cs="Times New Roman"/>
          <w:u w:val="single"/>
        </w:rPr>
        <w:t xml:space="preserve">   73   </w:t>
      </w:r>
      <w:r>
        <w:rPr>
          <w:rFonts w:ascii="Times New Roman" w:hAnsi="Times New Roman" w:cs="Times New Roman"/>
        </w:rPr>
        <w:t xml:space="preserve">(interest), Yuanzhi decided to try it on himself. After two months, his shoulder and back pain was greatly relieved, which was </w:t>
      </w:r>
      <w:r>
        <w:rPr>
          <w:rFonts w:ascii="Times New Roman" w:hAnsi="Times New Roman" w:cs="Times New Roman"/>
          <w:u w:val="single"/>
        </w:rPr>
        <w:t xml:space="preserve">   74   </w:t>
      </w:r>
      <w:r>
        <w:rPr>
          <w:rFonts w:ascii="Times New Roman" w:hAnsi="Times New Roman" w:cs="Times New Roman"/>
        </w:rPr>
        <w:t xml:space="preserve"> great surprise to him.</w:t>
      </w:r>
    </w:p>
    <w:p w14:paraId="347B1C4E">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Yuanzhi’ s journey with TCM did not stop there. He bought a lot of books and attended a TCM training course, </w:t>
      </w:r>
      <w:r>
        <w:rPr>
          <w:rFonts w:ascii="Times New Roman" w:hAnsi="Times New Roman" w:cs="Times New Roman"/>
          <w:u w:val="single"/>
        </w:rPr>
        <w:t xml:space="preserve">   75   </w:t>
      </w:r>
      <w:r>
        <w:rPr>
          <w:rFonts w:ascii="Times New Roman" w:hAnsi="Times New Roman" w:cs="Times New Roman"/>
        </w:rPr>
        <w:t xml:space="preserve"> lasted for half a year in Algeria. In 2020, he opened a clinic in his hometown of Tigzirt </w:t>
      </w:r>
      <w:r>
        <w:rPr>
          <w:rFonts w:ascii="Times New Roman" w:hAnsi="Times New Roman" w:cs="Times New Roman"/>
          <w:u w:val="single"/>
        </w:rPr>
        <w:t xml:space="preserve">   76   </w:t>
      </w:r>
      <w:r>
        <w:rPr>
          <w:rFonts w:ascii="Times New Roman" w:hAnsi="Times New Roman" w:cs="Times New Roman"/>
        </w:rPr>
        <w:t xml:space="preserve"> gradually became a well-known TCM practitioner in the community. </w:t>
      </w:r>
      <w:r>
        <w:rPr>
          <w:rFonts w:ascii="Times New Roman" w:hAnsi="Times New Roman" w:cs="Times New Roman"/>
          <w:u w:val="single"/>
        </w:rPr>
        <w:t xml:space="preserve">   77   </w:t>
      </w:r>
      <w:r>
        <w:rPr>
          <w:rFonts w:ascii="Times New Roman" w:hAnsi="Times New Roman" w:cs="Times New Roman"/>
        </w:rPr>
        <w:t>(further) his studies and improve his skills, Yuanzhi decided to go to China.</w:t>
      </w:r>
    </w:p>
    <w:p w14:paraId="6DFDD401">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In 2024, Yuanzhi attended Hubei University of Chinese Medicine, and there he </w:t>
      </w:r>
      <w:r>
        <w:rPr>
          <w:rFonts w:ascii="Times New Roman" w:hAnsi="Times New Roman" w:cs="Times New Roman"/>
          <w:u w:val="single"/>
        </w:rPr>
        <w:t xml:space="preserve">   78   </w:t>
      </w:r>
      <w:r>
        <w:rPr>
          <w:rFonts w:ascii="Times New Roman" w:hAnsi="Times New Roman" w:cs="Times New Roman"/>
        </w:rPr>
        <w:t>(teach) about new techniques such as Fuzhen (floating needle), Yuanlizhen(round sharp needle therapy), and Zhendao (acupotomology). With his dream within reach, Yuanzhi said, “I feel so glad to learn acupuncture(</w:t>
      </w:r>
      <w:r>
        <w:rPr>
          <w:rFonts w:ascii="Times New Roman" w:hAnsi="宋体" w:cs="宋体" w:hint="eastAsia"/>
        </w:rPr>
        <w:t>针灸</w:t>
      </w:r>
      <w:r>
        <w:rPr>
          <w:rFonts w:ascii="Times New Roman" w:hAnsi="Times New Roman" w:cs="Times New Roman"/>
        </w:rPr>
        <w:t xml:space="preserve">) in Wuhan. I will </w:t>
      </w:r>
      <w:r>
        <w:rPr>
          <w:rFonts w:ascii="Times New Roman" w:hAnsi="Times New Roman" w:cs="Times New Roman"/>
          <w:u w:val="single"/>
        </w:rPr>
        <w:t xml:space="preserve">   79   </w:t>
      </w:r>
      <w:r>
        <w:rPr>
          <w:rFonts w:ascii="Times New Roman" w:hAnsi="Times New Roman" w:cs="Times New Roman"/>
        </w:rPr>
        <w:t xml:space="preserve">(certain) return to my hometown of Algeria with knowledge of Chinese medicine to treat </w:t>
      </w:r>
      <w:r>
        <w:rPr>
          <w:rFonts w:ascii="Times New Roman" w:hAnsi="Times New Roman" w:cs="Times New Roman"/>
          <w:u w:val="single"/>
        </w:rPr>
        <w:t xml:space="preserve">   80   </w:t>
      </w:r>
      <w:r>
        <w:rPr>
          <w:rFonts w:ascii="Times New Roman" w:hAnsi="Times New Roman" w:cs="Times New Roman"/>
        </w:rPr>
        <w:t>(patient) who have the same problems as me. I also want to encourage more people in my country to learn about Chinese medicine.”</w:t>
      </w:r>
    </w:p>
    <w:p w14:paraId="5AF20AF4">
      <w:pPr>
        <w:adjustRightInd w:val="0"/>
        <w:snapToGrid w:val="0"/>
        <w:spacing w:line="360" w:lineRule="auto"/>
        <w:rPr>
          <w:rFonts w:ascii="Times New Roman" w:hAnsi="Times New Roman" w:cs="Times New Roman"/>
          <w:b/>
          <w:bCs/>
          <w:color w:val="FF0000"/>
        </w:rPr>
      </w:pPr>
      <w:r>
        <w:rPr>
          <w:rFonts w:ascii="Times New Roman" w:cs="宋体" w:hint="eastAsia"/>
          <w:b/>
          <w:bCs/>
          <w:color w:val="FF0000"/>
        </w:rPr>
        <w:t>【答案】</w:t>
      </w:r>
    </w:p>
    <w:p w14:paraId="17E61914">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71. named    72. to          73. Interested     74. a          75. which</w:t>
      </w:r>
    </w:p>
    <w:p w14:paraId="08B2692F">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76. and      77. To further    78. was taught    79. certainly    80. patients</w:t>
      </w:r>
    </w:p>
    <w:p w14:paraId="57A19D74">
      <w:pPr>
        <w:adjustRightInd w:val="0"/>
        <w:snapToGrid w:val="0"/>
        <w:spacing w:line="360" w:lineRule="auto"/>
        <w:rPr>
          <w:rFonts w:ascii="Times New Roman" w:hAnsi="Times New Roman" w:cs="Times New Roman"/>
          <w:color w:val="FF0000"/>
        </w:rPr>
      </w:pPr>
      <w:r>
        <w:rPr>
          <w:rFonts w:ascii="Times New Roman" w:cs="宋体" w:hint="eastAsia"/>
          <w:b/>
          <w:bCs/>
          <w:color w:val="FF0000"/>
        </w:rPr>
        <w:t>【语篇解读】</w:t>
      </w:r>
      <w:r>
        <w:rPr>
          <w:rFonts w:ascii="Times New Roman" w:cs="宋体" w:hint="eastAsia"/>
          <w:color w:val="FF0000"/>
        </w:rPr>
        <w:t>这是一篇记叙文，文章主要介绍了一位阿尔及利亚年轻人</w:t>
      </w:r>
      <w:r>
        <w:rPr>
          <w:rFonts w:ascii="Times New Roman" w:hAnsi="Times New Roman" w:cs="Times New Roman"/>
          <w:color w:val="FF0000"/>
        </w:rPr>
        <w:t>Yuanzhi</w:t>
      </w:r>
      <w:r>
        <w:rPr>
          <w:rFonts w:ascii="Times New Roman" w:cs="宋体" w:hint="eastAsia"/>
          <w:color w:val="FF0000"/>
        </w:rPr>
        <w:t>体验中医后立志学习中医最后在自己的家乡开办中医诊所的故事。</w:t>
      </w:r>
    </w:p>
    <w:p w14:paraId="217EEC66">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71. </w:t>
      </w:r>
      <w:r>
        <w:rPr>
          <w:rFonts w:ascii="Times New Roman" w:cs="宋体" w:hint="eastAsia"/>
          <w:color w:val="FF0000"/>
        </w:rPr>
        <w:t>考查非谓语动词。句意：一位名叫</w:t>
      </w:r>
      <w:r>
        <w:rPr>
          <w:rFonts w:ascii="Times New Roman" w:hAnsi="Times New Roman" w:cs="Times New Roman"/>
          <w:color w:val="FF0000"/>
        </w:rPr>
        <w:t>Yuanzhi</w:t>
      </w:r>
      <w:r>
        <w:rPr>
          <w:rFonts w:ascii="Times New Roman" w:cs="宋体" w:hint="eastAsia"/>
          <w:color w:val="FF0000"/>
        </w:rPr>
        <w:t>的阿尔及利亚年轻人在遭受了六年严重的肩背痛之后亲身体验了这一点。</w:t>
      </w:r>
      <w:r>
        <w:rPr>
          <w:rFonts w:ascii="Times New Roman" w:hAnsi="Times New Roman" w:cs="Times New Roman"/>
          <w:color w:val="FF0000"/>
        </w:rPr>
        <w:t>name</w:t>
      </w:r>
      <w:r>
        <w:rPr>
          <w:rFonts w:ascii="Times New Roman" w:cs="宋体" w:hint="eastAsia"/>
          <w:color w:val="FF0000"/>
        </w:rPr>
        <w:t>和</w:t>
      </w:r>
      <w:r>
        <w:rPr>
          <w:rFonts w:ascii="Times New Roman" w:hAnsi="Times New Roman" w:cs="Times New Roman"/>
          <w:color w:val="FF0000"/>
        </w:rPr>
        <w:t>man</w:t>
      </w:r>
      <w:r>
        <w:rPr>
          <w:rFonts w:ascii="Times New Roman" w:cs="宋体" w:hint="eastAsia"/>
          <w:color w:val="FF0000"/>
        </w:rPr>
        <w:t>之间是动宾关系，使用过去分词作后置定语，故填</w:t>
      </w:r>
      <w:r>
        <w:rPr>
          <w:rFonts w:ascii="Times New Roman" w:hAnsi="Times New Roman" w:cs="Times New Roman"/>
          <w:color w:val="FF0000"/>
        </w:rPr>
        <w:t>named</w:t>
      </w:r>
      <w:r>
        <w:rPr>
          <w:rFonts w:ascii="Times New Roman" w:cs="宋体" w:hint="eastAsia"/>
          <w:color w:val="FF0000"/>
        </w:rPr>
        <w:t>。</w:t>
      </w:r>
    </w:p>
    <w:p w14:paraId="42DCE829">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72. </w:t>
      </w:r>
      <w:r>
        <w:rPr>
          <w:rFonts w:ascii="Times New Roman" w:cs="宋体" w:hint="eastAsia"/>
          <w:color w:val="FF0000"/>
        </w:rPr>
        <w:t>考查介词。句意：有一天，他的朋友向他介绍了中医，并说这可以帮助他减轻疼痛。</w:t>
      </w:r>
      <w:r>
        <w:rPr>
          <w:rFonts w:ascii="Times New Roman" w:hAnsi="Times New Roman" w:cs="Times New Roman"/>
          <w:color w:val="FF0000"/>
        </w:rPr>
        <w:t>introduce sth to sth“</w:t>
      </w:r>
      <w:r>
        <w:rPr>
          <w:rFonts w:ascii="Times New Roman" w:cs="宋体" w:hint="eastAsia"/>
          <w:color w:val="FF0000"/>
        </w:rPr>
        <w:t>介绍某人了解某物</w:t>
      </w:r>
      <w:r>
        <w:rPr>
          <w:rFonts w:ascii="Times New Roman" w:hAnsi="Times New Roman" w:cs="Times New Roman"/>
          <w:color w:val="FF0000"/>
        </w:rPr>
        <w:t>”</w:t>
      </w:r>
      <w:r>
        <w:rPr>
          <w:rFonts w:ascii="Times New Roman" w:cs="宋体" w:hint="eastAsia"/>
          <w:color w:val="FF0000"/>
        </w:rPr>
        <w:t>，固定短语，故填</w:t>
      </w:r>
      <w:r>
        <w:rPr>
          <w:rFonts w:ascii="Times New Roman" w:hAnsi="Times New Roman" w:cs="Times New Roman"/>
          <w:color w:val="FF0000"/>
        </w:rPr>
        <w:t>to</w:t>
      </w:r>
      <w:r>
        <w:rPr>
          <w:rFonts w:ascii="Times New Roman" w:cs="宋体" w:hint="eastAsia"/>
          <w:color w:val="FF0000"/>
        </w:rPr>
        <w:t>。</w:t>
      </w:r>
    </w:p>
    <w:p w14:paraId="596AB98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73. </w:t>
      </w:r>
      <w:r>
        <w:rPr>
          <w:rFonts w:ascii="Times New Roman" w:cs="宋体" w:hint="eastAsia"/>
          <w:color w:val="FF0000"/>
        </w:rPr>
        <w:t>考查形容词。句意：</w:t>
      </w:r>
      <w:r>
        <w:rPr>
          <w:rFonts w:ascii="Times New Roman" w:hAnsi="Times New Roman" w:cs="Times New Roman"/>
          <w:color w:val="FF0000"/>
        </w:rPr>
        <w:t>Yuanzhi</w:t>
      </w:r>
      <w:r>
        <w:rPr>
          <w:rFonts w:ascii="Times New Roman" w:cs="宋体" w:hint="eastAsia"/>
          <w:color w:val="FF0000"/>
        </w:rPr>
        <w:t>很感兴趣，决定亲自试一试。空处使用形容词作状语，主语</w:t>
      </w:r>
      <w:r>
        <w:rPr>
          <w:rFonts w:ascii="Times New Roman" w:hAnsi="Times New Roman" w:cs="Times New Roman"/>
          <w:color w:val="FF0000"/>
        </w:rPr>
        <w:t>Yuanzhi</w:t>
      </w:r>
      <w:r>
        <w:rPr>
          <w:rFonts w:ascii="Times New Roman" w:cs="宋体" w:hint="eastAsia"/>
          <w:color w:val="FF0000"/>
        </w:rPr>
        <w:t>指人，使用形容词</w:t>
      </w:r>
      <w:r>
        <w:rPr>
          <w:rFonts w:ascii="Times New Roman" w:hAnsi="Times New Roman" w:cs="Times New Roman"/>
          <w:color w:val="FF0000"/>
        </w:rPr>
        <w:t>interested</w:t>
      </w:r>
      <w:r>
        <w:rPr>
          <w:rFonts w:ascii="Times New Roman" w:cs="宋体" w:hint="eastAsia"/>
          <w:color w:val="FF0000"/>
        </w:rPr>
        <w:t>，首字母应大写，故填</w:t>
      </w:r>
      <w:r>
        <w:rPr>
          <w:rFonts w:ascii="Times New Roman" w:hAnsi="Times New Roman" w:cs="Times New Roman"/>
          <w:color w:val="FF0000"/>
        </w:rPr>
        <w:t>Interested</w:t>
      </w:r>
      <w:r>
        <w:rPr>
          <w:rFonts w:ascii="Times New Roman" w:cs="宋体" w:hint="eastAsia"/>
          <w:color w:val="FF0000"/>
        </w:rPr>
        <w:t>。</w:t>
      </w:r>
    </w:p>
    <w:p w14:paraId="10B966CB">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74. </w:t>
      </w:r>
      <w:r>
        <w:rPr>
          <w:rFonts w:ascii="Times New Roman" w:cs="宋体" w:hint="eastAsia"/>
          <w:color w:val="FF0000"/>
        </w:rPr>
        <w:t>考查冠词。句意：两个月后，他的肩膀和背部的疼痛大大减轻了，这对他来说是一个很大的惊喜。此处泛指</w:t>
      </w:r>
      <w:r>
        <w:rPr>
          <w:rFonts w:ascii="Times New Roman" w:hAnsi="Times New Roman" w:cs="Times New Roman"/>
          <w:color w:val="FF0000"/>
        </w:rPr>
        <w:t>“</w:t>
      </w:r>
      <w:r>
        <w:rPr>
          <w:rFonts w:ascii="Times New Roman" w:cs="宋体" w:hint="eastAsia"/>
          <w:color w:val="FF0000"/>
        </w:rPr>
        <w:t>一个很大的惊喜</w:t>
      </w:r>
      <w:r>
        <w:rPr>
          <w:rFonts w:ascii="Times New Roman" w:hAnsi="Times New Roman" w:cs="Times New Roman"/>
          <w:color w:val="FF0000"/>
        </w:rPr>
        <w:t>”</w:t>
      </w:r>
      <w:r>
        <w:rPr>
          <w:rFonts w:ascii="Times New Roman" w:cs="宋体" w:hint="eastAsia"/>
          <w:color w:val="FF0000"/>
        </w:rPr>
        <w:t>，使用不定冠词修饰，</w:t>
      </w:r>
      <w:r>
        <w:rPr>
          <w:rFonts w:ascii="Times New Roman" w:hAnsi="Times New Roman" w:cs="Times New Roman"/>
          <w:color w:val="FF0000"/>
        </w:rPr>
        <w:tab/>
      </w:r>
      <w:r>
        <w:rPr>
          <w:rFonts w:ascii="Times New Roman" w:hAnsi="Times New Roman" w:cs="Times New Roman"/>
          <w:color w:val="FF0000"/>
        </w:rPr>
        <w:t>great</w:t>
      </w:r>
      <w:r>
        <w:rPr>
          <w:rFonts w:ascii="Times New Roman" w:cs="宋体" w:hint="eastAsia"/>
          <w:color w:val="FF0000"/>
        </w:rPr>
        <w:t>发音以辅音音素开头，故填</w:t>
      </w:r>
      <w:r>
        <w:rPr>
          <w:rFonts w:ascii="Times New Roman" w:hAnsi="Times New Roman" w:cs="Times New Roman"/>
          <w:color w:val="FF0000"/>
        </w:rPr>
        <w:t>a</w:t>
      </w:r>
      <w:r>
        <w:rPr>
          <w:rFonts w:ascii="Times New Roman" w:cs="宋体" w:hint="eastAsia"/>
          <w:color w:val="FF0000"/>
        </w:rPr>
        <w:t>。</w:t>
      </w:r>
    </w:p>
    <w:p w14:paraId="52961535">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75. </w:t>
      </w:r>
      <w:r>
        <w:rPr>
          <w:rFonts w:ascii="Times New Roman" w:cs="宋体" w:hint="eastAsia"/>
          <w:color w:val="FF0000"/>
        </w:rPr>
        <w:t>考查定语从句。句意：他买了很多书，还在阿尔及利亚参加了为期半年的中医培训班。空处引导非限制性定语从句，先行词是</w:t>
      </w:r>
      <w:r>
        <w:rPr>
          <w:rFonts w:ascii="Times New Roman" w:hAnsi="Times New Roman" w:cs="Times New Roman"/>
          <w:color w:val="FF0000"/>
        </w:rPr>
        <w:t>course</w:t>
      </w:r>
      <w:r>
        <w:rPr>
          <w:rFonts w:ascii="Times New Roman" w:cs="宋体" w:hint="eastAsia"/>
          <w:color w:val="FF0000"/>
        </w:rPr>
        <w:t>，关系词在从句中作主语，使用关系代词</w:t>
      </w:r>
      <w:r>
        <w:rPr>
          <w:rFonts w:ascii="Times New Roman" w:hAnsi="Times New Roman" w:cs="Times New Roman"/>
          <w:color w:val="FF0000"/>
        </w:rPr>
        <w:t>which</w:t>
      </w:r>
      <w:r>
        <w:rPr>
          <w:rFonts w:ascii="Times New Roman" w:cs="宋体" w:hint="eastAsia"/>
          <w:color w:val="FF0000"/>
        </w:rPr>
        <w:t>引导，故填</w:t>
      </w:r>
      <w:r>
        <w:rPr>
          <w:rFonts w:ascii="Times New Roman" w:hAnsi="Times New Roman" w:cs="Times New Roman"/>
          <w:color w:val="FF0000"/>
        </w:rPr>
        <w:t>which</w:t>
      </w:r>
      <w:r>
        <w:rPr>
          <w:rFonts w:ascii="Times New Roman" w:cs="宋体" w:hint="eastAsia"/>
          <w:color w:val="FF0000"/>
        </w:rPr>
        <w:t>。</w:t>
      </w:r>
    </w:p>
    <w:p w14:paraId="0DBB6A84">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76. </w:t>
      </w:r>
      <w:r>
        <w:rPr>
          <w:rFonts w:ascii="Times New Roman" w:cs="宋体" w:hint="eastAsia"/>
          <w:color w:val="FF0000"/>
        </w:rPr>
        <w:t>考查连词。句意：</w:t>
      </w:r>
      <w:r>
        <w:rPr>
          <w:rFonts w:ascii="Times New Roman" w:hAnsi="Times New Roman" w:cs="Times New Roman"/>
          <w:color w:val="FF0000"/>
        </w:rPr>
        <w:t>2020</w:t>
      </w:r>
      <w:r>
        <w:rPr>
          <w:rFonts w:ascii="Times New Roman" w:cs="宋体" w:hint="eastAsia"/>
          <w:color w:val="FF0000"/>
        </w:rPr>
        <w:t>年，他在家乡提格尔特开了一家诊所，逐渐成为社区知名的中医医生。结合句意可知，空前后是并列顺承关系，使用连词</w:t>
      </w:r>
      <w:r>
        <w:rPr>
          <w:rFonts w:ascii="Times New Roman" w:hAnsi="Times New Roman" w:cs="Times New Roman"/>
          <w:color w:val="FF0000"/>
        </w:rPr>
        <w:t>and</w:t>
      </w:r>
      <w:r>
        <w:rPr>
          <w:rFonts w:ascii="Times New Roman" w:cs="宋体" w:hint="eastAsia"/>
          <w:color w:val="FF0000"/>
        </w:rPr>
        <w:t>连接，故填</w:t>
      </w:r>
      <w:r>
        <w:rPr>
          <w:rFonts w:ascii="Times New Roman" w:hAnsi="Times New Roman" w:cs="Times New Roman"/>
          <w:color w:val="FF0000"/>
        </w:rPr>
        <w:t>and</w:t>
      </w:r>
      <w:r>
        <w:rPr>
          <w:rFonts w:ascii="Times New Roman" w:cs="宋体" w:hint="eastAsia"/>
          <w:color w:val="FF0000"/>
        </w:rPr>
        <w:t>。</w:t>
      </w:r>
    </w:p>
    <w:p w14:paraId="5923EAB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77. </w:t>
      </w:r>
      <w:r>
        <w:rPr>
          <w:rFonts w:ascii="Times New Roman" w:cs="宋体" w:hint="eastAsia"/>
          <w:color w:val="FF0000"/>
        </w:rPr>
        <w:t>考查非谓语动词。句意：为了进一步深造，提高自己的技能，</w:t>
      </w:r>
      <w:r>
        <w:rPr>
          <w:rFonts w:ascii="Times New Roman" w:hAnsi="Times New Roman" w:cs="Times New Roman"/>
          <w:color w:val="FF0000"/>
        </w:rPr>
        <w:t xml:space="preserve">Yuanzhi </w:t>
      </w:r>
      <w:r>
        <w:rPr>
          <w:rFonts w:ascii="Times New Roman" w:cs="宋体" w:hint="eastAsia"/>
          <w:color w:val="FF0000"/>
        </w:rPr>
        <w:t>决定去中国。此处表示目的，使用动词不定式作目的状语，注意首字母大写，故填</w:t>
      </w:r>
      <w:r>
        <w:rPr>
          <w:rFonts w:ascii="Times New Roman" w:hAnsi="Times New Roman" w:cs="Times New Roman"/>
          <w:color w:val="FF0000"/>
        </w:rPr>
        <w:t>To further</w:t>
      </w:r>
      <w:r>
        <w:rPr>
          <w:rFonts w:ascii="Times New Roman" w:cs="宋体" w:hint="eastAsia"/>
          <w:color w:val="FF0000"/>
        </w:rPr>
        <w:t>。</w:t>
      </w:r>
    </w:p>
    <w:p w14:paraId="53CCF2C5">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78. </w:t>
      </w:r>
      <w:r>
        <w:rPr>
          <w:rFonts w:ascii="Times New Roman" w:cs="宋体" w:hint="eastAsia"/>
          <w:color w:val="FF0000"/>
        </w:rPr>
        <w:t>考查时态语态。句意：</w:t>
      </w:r>
      <w:r>
        <w:rPr>
          <w:rFonts w:ascii="Times New Roman" w:hAnsi="Times New Roman" w:cs="Times New Roman"/>
          <w:color w:val="FF0000"/>
        </w:rPr>
        <w:t>2024</w:t>
      </w:r>
      <w:r>
        <w:rPr>
          <w:rFonts w:ascii="Times New Roman" w:cs="宋体" w:hint="eastAsia"/>
          <w:color w:val="FF0000"/>
        </w:rPr>
        <w:t>年，</w:t>
      </w:r>
      <w:r>
        <w:rPr>
          <w:rFonts w:ascii="Times New Roman" w:hAnsi="Times New Roman" w:cs="Times New Roman"/>
          <w:color w:val="FF0000"/>
        </w:rPr>
        <w:tab/>
      </w:r>
      <w:r>
        <w:rPr>
          <w:rFonts w:ascii="Times New Roman" w:hAnsi="Times New Roman" w:cs="Times New Roman"/>
          <w:color w:val="FF0000"/>
        </w:rPr>
        <w:t xml:space="preserve">Yuanzhi </w:t>
      </w:r>
      <w:r>
        <w:rPr>
          <w:rFonts w:ascii="Times New Roman" w:cs="宋体" w:hint="eastAsia"/>
          <w:color w:val="FF0000"/>
        </w:rPr>
        <w:t>进入湖北中医药大学学习浮针、圆利针、针刀等新技术。</w:t>
      </w:r>
      <w:r>
        <w:rPr>
          <w:rFonts w:ascii="Times New Roman" w:hAnsi="Times New Roman" w:cs="Times New Roman"/>
          <w:color w:val="FF0000"/>
        </w:rPr>
        <w:t>he</w:t>
      </w:r>
      <w:r>
        <w:rPr>
          <w:rFonts w:ascii="Times New Roman" w:cs="宋体" w:hint="eastAsia"/>
          <w:color w:val="FF0000"/>
        </w:rPr>
        <w:t>和</w:t>
      </w:r>
      <w:r>
        <w:rPr>
          <w:rFonts w:ascii="Times New Roman" w:hAnsi="Times New Roman" w:cs="Times New Roman"/>
          <w:color w:val="FF0000"/>
        </w:rPr>
        <w:t>teach</w:t>
      </w:r>
      <w:r>
        <w:rPr>
          <w:rFonts w:ascii="Times New Roman" w:cs="宋体" w:hint="eastAsia"/>
          <w:color w:val="FF0000"/>
        </w:rPr>
        <w:t>之间是被动关系，结合时间状语</w:t>
      </w:r>
      <w:r>
        <w:rPr>
          <w:rFonts w:ascii="Times New Roman" w:hAnsi="Times New Roman" w:cs="Times New Roman"/>
          <w:color w:val="FF0000"/>
        </w:rPr>
        <w:t>“In 2024”</w:t>
      </w:r>
      <w:r>
        <w:rPr>
          <w:rFonts w:ascii="Times New Roman" w:cs="宋体" w:hint="eastAsia"/>
          <w:color w:val="FF0000"/>
        </w:rPr>
        <w:t>可知此处使用一般过去时的被动语态，主语表示单数意义，</w:t>
      </w:r>
      <w:r>
        <w:rPr>
          <w:rFonts w:ascii="Times New Roman" w:hAnsi="Times New Roman" w:cs="Times New Roman"/>
          <w:color w:val="FF0000"/>
        </w:rPr>
        <w:t>be</w:t>
      </w:r>
      <w:r>
        <w:rPr>
          <w:rFonts w:ascii="Times New Roman" w:cs="宋体" w:hint="eastAsia"/>
          <w:color w:val="FF0000"/>
        </w:rPr>
        <w:t>动词使用</w:t>
      </w:r>
      <w:r>
        <w:rPr>
          <w:rFonts w:ascii="Times New Roman" w:hAnsi="Times New Roman" w:cs="Times New Roman"/>
          <w:color w:val="FF0000"/>
        </w:rPr>
        <w:t>was</w:t>
      </w:r>
      <w:r>
        <w:rPr>
          <w:rFonts w:ascii="Times New Roman" w:cs="宋体" w:hint="eastAsia"/>
          <w:color w:val="FF0000"/>
        </w:rPr>
        <w:t>，故填</w:t>
      </w:r>
      <w:r>
        <w:rPr>
          <w:rFonts w:ascii="Times New Roman" w:hAnsi="Times New Roman" w:cs="Times New Roman"/>
          <w:color w:val="FF0000"/>
        </w:rPr>
        <w:t>was taught</w:t>
      </w:r>
      <w:r>
        <w:rPr>
          <w:rFonts w:ascii="Times New Roman" w:cs="宋体" w:hint="eastAsia"/>
          <w:color w:val="FF0000"/>
        </w:rPr>
        <w:t>。</w:t>
      </w:r>
    </w:p>
    <w:p w14:paraId="360A15C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79. </w:t>
      </w:r>
      <w:r>
        <w:rPr>
          <w:rFonts w:ascii="Times New Roman" w:cs="宋体" w:hint="eastAsia"/>
          <w:color w:val="FF0000"/>
        </w:rPr>
        <w:t>考查副词。句意：我一定会带着我的中医知识回到我的家乡阿尔及利亚，去治疗和我有同样问题的病人。空处修饰动词</w:t>
      </w:r>
      <w:r>
        <w:rPr>
          <w:rFonts w:ascii="Times New Roman" w:hAnsi="Times New Roman" w:cs="Times New Roman"/>
          <w:color w:val="FF0000"/>
        </w:rPr>
        <w:t>return</w:t>
      </w:r>
      <w:r>
        <w:rPr>
          <w:rFonts w:ascii="Times New Roman" w:cs="宋体" w:hint="eastAsia"/>
          <w:color w:val="FF0000"/>
        </w:rPr>
        <w:t>，应填副词形式，故填</w:t>
      </w:r>
      <w:r>
        <w:rPr>
          <w:rFonts w:ascii="Times New Roman" w:hAnsi="Times New Roman" w:cs="Times New Roman"/>
          <w:color w:val="FF0000"/>
        </w:rPr>
        <w:t>certainly</w:t>
      </w:r>
      <w:r>
        <w:rPr>
          <w:rFonts w:ascii="Times New Roman" w:cs="宋体" w:hint="eastAsia"/>
          <w:color w:val="FF0000"/>
        </w:rPr>
        <w:t>。</w:t>
      </w:r>
    </w:p>
    <w:p w14:paraId="330B8568">
      <w:pPr>
        <w:adjustRightInd w:val="0"/>
        <w:snapToGrid w:val="0"/>
        <w:spacing w:line="360" w:lineRule="auto"/>
        <w:rPr>
          <w:rFonts w:hAnsi="Times New Roman" w:cs="Times New Roman"/>
        </w:rPr>
      </w:pPr>
      <w:r>
        <w:rPr>
          <w:rFonts w:ascii="Times New Roman" w:hAnsi="Times New Roman" w:cs="Times New Roman"/>
          <w:color w:val="FF0000"/>
        </w:rPr>
        <w:t xml:space="preserve">80. </w:t>
      </w:r>
      <w:r>
        <w:rPr>
          <w:rFonts w:ascii="Times New Roman" w:cs="宋体" w:hint="eastAsia"/>
          <w:color w:val="FF0000"/>
        </w:rPr>
        <w:t>考查名词复数。句意：同上。结合</w:t>
      </w:r>
      <w:r>
        <w:rPr>
          <w:rFonts w:ascii="Times New Roman" w:hAnsi="Times New Roman" w:cs="Times New Roman"/>
          <w:color w:val="FF0000"/>
        </w:rPr>
        <w:t>“who have the same problems as me”</w:t>
      </w:r>
      <w:r>
        <w:rPr>
          <w:rFonts w:ascii="Times New Roman" w:cs="宋体" w:hint="eastAsia"/>
          <w:color w:val="FF0000"/>
        </w:rPr>
        <w:t>可知，此处应用名词复数形式，故填</w:t>
      </w:r>
      <w:r>
        <w:rPr>
          <w:rFonts w:ascii="Times New Roman" w:hAnsi="Times New Roman" w:cs="Times New Roman"/>
          <w:color w:val="FF0000"/>
        </w:rPr>
        <w:t>patients</w:t>
      </w:r>
      <w:r>
        <w:rPr>
          <w:rFonts w:ascii="Times New Roman" w:cs="宋体" w:hint="eastAsia"/>
          <w:color w:val="FF0000"/>
        </w:rPr>
        <w:t>。</w:t>
      </w:r>
    </w:p>
    <w:p w14:paraId="178EDCE8">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9</w:t>
      </w:r>
    </w:p>
    <w:p w14:paraId="3DD45217">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In East China’s Anhui province, </w:t>
      </w:r>
      <w:r>
        <w:rPr>
          <w:rFonts w:ascii="Times New Roman" w:hAnsi="Times New Roman" w:cs="Times New Roman"/>
          <w:u w:val="single"/>
        </w:rPr>
        <w:t xml:space="preserve">   81   </w:t>
      </w:r>
      <w:r>
        <w:rPr>
          <w:rFonts w:ascii="Times New Roman" w:hAnsi="Times New Roman" w:cs="Times New Roman"/>
        </w:rPr>
        <w:t xml:space="preserve"> 2-meter-wide alley(</w:t>
      </w:r>
      <w:r>
        <w:rPr>
          <w:rFonts w:ascii="Times New Roman" w:hAnsi="宋体" w:cs="宋体" w:hint="eastAsia"/>
        </w:rPr>
        <w:t>巷</w:t>
      </w:r>
      <w:r>
        <w:rPr>
          <w:rFonts w:ascii="Times New Roman" w:hAnsi="Times New Roman" w:cs="Times New Roman"/>
        </w:rPr>
        <w:t xml:space="preserve">) separates a pair of gray walls. At first glance it may seem insignificant, but to those </w:t>
      </w:r>
      <w:r>
        <w:rPr>
          <w:rFonts w:ascii="Times New Roman" w:hAnsi="Times New Roman" w:cs="Times New Roman"/>
          <w:u w:val="single"/>
        </w:rPr>
        <w:t xml:space="preserve">   82   </w:t>
      </w:r>
      <w:r>
        <w:rPr>
          <w:rFonts w:ascii="Times New Roman" w:hAnsi="Times New Roman" w:cs="Times New Roman"/>
        </w:rPr>
        <w:t xml:space="preserve"> know its history, Liuchi Alley in Tongcheng symbolizes much more than its previous </w:t>
      </w:r>
      <w:r>
        <w:rPr>
          <w:rFonts w:ascii="Times New Roman" w:hAnsi="Times New Roman" w:cs="Times New Roman"/>
          <w:u w:val="single"/>
        </w:rPr>
        <w:t xml:space="preserve">   83   </w:t>
      </w:r>
      <w:r>
        <w:rPr>
          <w:rFonts w:ascii="Times New Roman" w:hAnsi="Times New Roman" w:cs="Times New Roman"/>
        </w:rPr>
        <w:t>(appear) would suggest.</w:t>
      </w:r>
    </w:p>
    <w:p w14:paraId="5727CD1C">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alley’s name </w:t>
      </w:r>
      <w:r>
        <w:rPr>
          <w:rFonts w:ascii="Times New Roman" w:hAnsi="Times New Roman" w:cs="Times New Roman"/>
          <w:u w:val="single"/>
        </w:rPr>
        <w:t xml:space="preserve">   84   </w:t>
      </w:r>
      <w:r>
        <w:rPr>
          <w:rFonts w:ascii="Times New Roman" w:hAnsi="Times New Roman" w:cs="Times New Roman"/>
        </w:rPr>
        <w:t xml:space="preserve">(come) from the Chinese words for “six” and “chi”, a unit of length, due to its width. In the early Qing Dynasty, it served as the boundary between the Zhang and Wu families, both with prominent members in Emperor Kangxi’s court or other regions. However, the two families quarreled over the boundary and the right </w:t>
      </w:r>
      <w:r>
        <w:rPr>
          <w:rFonts w:ascii="Times New Roman" w:hAnsi="Times New Roman" w:cs="Times New Roman"/>
          <w:u w:val="single"/>
        </w:rPr>
        <w:t xml:space="preserve">   85   </w:t>
      </w:r>
      <w:r>
        <w:rPr>
          <w:rFonts w:ascii="Times New Roman" w:hAnsi="Times New Roman" w:cs="Times New Roman"/>
        </w:rPr>
        <w:t>(build) a wall.</w:t>
      </w:r>
    </w:p>
    <w:p w14:paraId="2459FC8D">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After </w:t>
      </w:r>
      <w:r>
        <w:rPr>
          <w:rFonts w:ascii="Times New Roman" w:hAnsi="Times New Roman" w:cs="Times New Roman"/>
          <w:u w:val="single"/>
        </w:rPr>
        <w:t xml:space="preserve">   86   </w:t>
      </w:r>
      <w:r>
        <w:rPr>
          <w:rFonts w:ascii="Times New Roman" w:hAnsi="Times New Roman" w:cs="Times New Roman"/>
        </w:rPr>
        <w:t xml:space="preserve">(fail) to get mediation from a regional official, the Zhangs wrote to Zhang Ying, a top official in the court. His response, </w:t>
      </w:r>
      <w:r>
        <w:rPr>
          <w:rFonts w:ascii="Times New Roman" w:hAnsi="Times New Roman" w:cs="Times New Roman"/>
          <w:u w:val="single"/>
        </w:rPr>
        <w:t xml:space="preserve">   87   </w:t>
      </w:r>
      <w:r>
        <w:rPr>
          <w:rFonts w:ascii="Times New Roman" w:hAnsi="Times New Roman" w:cs="Times New Roman"/>
        </w:rPr>
        <w:t xml:space="preserve"> the form of a poem, didn’t support his family as expected. Instead, he asked his relatives to step back l meter from the boundary. </w:t>
      </w:r>
      <w:r>
        <w:rPr>
          <w:rFonts w:ascii="Times New Roman" w:hAnsi="Times New Roman" w:cs="Times New Roman"/>
          <w:u w:val="single"/>
        </w:rPr>
        <w:t xml:space="preserve">   88   </w:t>
      </w:r>
      <w:r>
        <w:rPr>
          <w:rFonts w:ascii="Times New Roman" w:hAnsi="Times New Roman" w:cs="Times New Roman"/>
        </w:rPr>
        <w:t xml:space="preserve">(move) by this, both families did so, and the alley </w:t>
      </w:r>
      <w:r>
        <w:rPr>
          <w:rFonts w:ascii="Times New Roman" w:hAnsi="Times New Roman" w:cs="Times New Roman"/>
          <w:u w:val="single"/>
        </w:rPr>
        <w:t xml:space="preserve">   89   </w:t>
      </w:r>
      <w:r>
        <w:rPr>
          <w:rFonts w:ascii="Times New Roman" w:hAnsi="Times New Roman" w:cs="Times New Roman"/>
        </w:rPr>
        <w:t>(form).</w:t>
      </w:r>
    </w:p>
    <w:p w14:paraId="016C5343">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This alley is often associated with tolerance, morality, and social order. Although the walls are replicas, people are still attracted by its story. To ordinary folk, the story is about how to get along with other people, while authorities think it can also function as a guideline for </w:t>
      </w:r>
      <w:r>
        <w:rPr>
          <w:rFonts w:ascii="Times New Roman" w:hAnsi="Times New Roman" w:cs="Times New Roman"/>
          <w:u w:val="single"/>
        </w:rPr>
        <w:t xml:space="preserve">   90   </w:t>
      </w:r>
      <w:r>
        <w:rPr>
          <w:rFonts w:ascii="Times New Roman" w:hAnsi="Times New Roman" w:cs="Times New Roman"/>
        </w:rPr>
        <w:t>(official).</w:t>
      </w:r>
    </w:p>
    <w:p w14:paraId="44D3EA44">
      <w:pPr>
        <w:adjustRightInd w:val="0"/>
        <w:snapToGrid w:val="0"/>
        <w:spacing w:line="360" w:lineRule="auto"/>
        <w:rPr>
          <w:rFonts w:ascii="Times New Roman" w:hAnsi="Times New Roman" w:cs="Times New Roman"/>
          <w:b/>
          <w:bCs/>
          <w:color w:val="FF0000"/>
        </w:rPr>
      </w:pPr>
      <w:r>
        <w:rPr>
          <w:rFonts w:ascii="Times New Roman" w:cs="宋体" w:hint="eastAsia"/>
          <w:b/>
          <w:bCs/>
          <w:color w:val="FF0000"/>
        </w:rPr>
        <w:t>【答案】</w:t>
      </w:r>
    </w:p>
    <w:p w14:paraId="7D244ACF">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81. a        82. who    83. appearance    84. comes        85. to build</w:t>
      </w:r>
    </w:p>
    <w:p w14:paraId="6C5A1E0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86. failing    87. in      88. Moved       89. was formed    90. officials</w:t>
      </w:r>
    </w:p>
    <w:p w14:paraId="1D97E5A3">
      <w:pPr>
        <w:adjustRightInd w:val="0"/>
        <w:snapToGrid w:val="0"/>
        <w:spacing w:line="360" w:lineRule="auto"/>
        <w:rPr>
          <w:rFonts w:ascii="Times New Roman" w:hAnsi="Times New Roman" w:cs="Times New Roman"/>
          <w:color w:val="FF0000"/>
        </w:rPr>
      </w:pPr>
      <w:r>
        <w:rPr>
          <w:rFonts w:ascii="Times New Roman" w:cs="宋体" w:hint="eastAsia"/>
          <w:b/>
          <w:bCs/>
          <w:color w:val="FF0000"/>
        </w:rPr>
        <w:t>【语篇解读】</w:t>
      </w:r>
      <w:r>
        <w:rPr>
          <w:rFonts w:ascii="Times New Roman" w:cs="宋体" w:hint="eastAsia"/>
          <w:color w:val="FF0000"/>
        </w:rPr>
        <w:t>本文主要介绍了安徽省桐城一条六尺巷，由六尺巷的故事，人们学会如何与人相处，官员们认为它也可以作为对官员的指导。</w:t>
      </w:r>
    </w:p>
    <w:p w14:paraId="03A27A6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81. </w:t>
      </w:r>
      <w:r>
        <w:rPr>
          <w:rFonts w:ascii="Times New Roman" w:cs="宋体" w:hint="eastAsia"/>
          <w:color w:val="FF0000"/>
        </w:rPr>
        <w:t>考查冠词。句意：在中国东部安徽省，一条</w:t>
      </w:r>
      <w:r>
        <w:rPr>
          <w:rFonts w:ascii="Times New Roman" w:hAnsi="Times New Roman" w:cs="Times New Roman"/>
          <w:color w:val="FF0000"/>
        </w:rPr>
        <w:t>2</w:t>
      </w:r>
      <w:r>
        <w:rPr>
          <w:rFonts w:ascii="Times New Roman" w:cs="宋体" w:hint="eastAsia"/>
          <w:color w:val="FF0000"/>
        </w:rPr>
        <w:t>米宽的胡同把一对灰色的墙隔开。</w:t>
      </w:r>
      <w:r>
        <w:rPr>
          <w:rFonts w:ascii="Times New Roman" w:hAnsi="Times New Roman" w:cs="Times New Roman"/>
          <w:color w:val="FF0000"/>
        </w:rPr>
        <w:t>alley“</w:t>
      </w:r>
      <w:r>
        <w:rPr>
          <w:rFonts w:ascii="Times New Roman" w:cs="宋体" w:hint="eastAsia"/>
          <w:color w:val="FF0000"/>
        </w:rPr>
        <w:t>小巷</w:t>
      </w:r>
      <w:r>
        <w:rPr>
          <w:rFonts w:ascii="Times New Roman" w:hAnsi="Times New Roman" w:cs="Times New Roman"/>
          <w:color w:val="FF0000"/>
        </w:rPr>
        <w:t>”</w:t>
      </w:r>
      <w:r>
        <w:rPr>
          <w:rFonts w:ascii="Times New Roman" w:cs="宋体" w:hint="eastAsia"/>
          <w:color w:val="FF0000"/>
        </w:rPr>
        <w:t>是可数名词单数，此处表示泛指，且</w:t>
      </w:r>
      <w:r>
        <w:rPr>
          <w:rFonts w:ascii="Times New Roman" w:hAnsi="Times New Roman" w:cs="Times New Roman"/>
          <w:color w:val="FF0000"/>
        </w:rPr>
        <w:t>2-meter-wide</w:t>
      </w:r>
      <w:r>
        <w:rPr>
          <w:rFonts w:ascii="Times New Roman" w:cs="宋体" w:hint="eastAsia"/>
          <w:color w:val="FF0000"/>
        </w:rPr>
        <w:t>发音以辅音音素开头，故填</w:t>
      </w:r>
      <w:r>
        <w:rPr>
          <w:rFonts w:ascii="Times New Roman" w:hAnsi="Times New Roman" w:cs="Times New Roman"/>
          <w:color w:val="FF0000"/>
        </w:rPr>
        <w:t>a</w:t>
      </w:r>
      <w:r>
        <w:rPr>
          <w:rFonts w:ascii="Times New Roman" w:cs="宋体" w:hint="eastAsia"/>
          <w:color w:val="FF0000"/>
        </w:rPr>
        <w:t>。</w:t>
      </w:r>
    </w:p>
    <w:p w14:paraId="00477764">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82. </w:t>
      </w:r>
      <w:r>
        <w:rPr>
          <w:rFonts w:ascii="Times New Roman" w:cs="宋体" w:hint="eastAsia"/>
          <w:color w:val="FF0000"/>
        </w:rPr>
        <w:t>考查定语从句。句意：乍一看，它似乎微不足道，但对那些知道它的历史的人来说，桐城的六尺巷象征着比它以前的外观更重要的东西。</w:t>
      </w:r>
      <w:r>
        <w:rPr>
          <w:rFonts w:ascii="Times New Roman" w:hAnsi="Times New Roman" w:cs="Times New Roman"/>
          <w:color w:val="FF0000"/>
        </w:rPr>
        <w:t>“__________ know its history”</w:t>
      </w:r>
      <w:r>
        <w:rPr>
          <w:rFonts w:ascii="Times New Roman" w:cs="宋体" w:hint="eastAsia"/>
          <w:color w:val="FF0000"/>
        </w:rPr>
        <w:t>是非限制性定语从句，先行词</w:t>
      </w:r>
      <w:r>
        <w:rPr>
          <w:rFonts w:ascii="Times New Roman" w:hAnsi="Times New Roman" w:cs="Times New Roman"/>
          <w:color w:val="FF0000"/>
        </w:rPr>
        <w:t>those</w:t>
      </w:r>
      <w:r>
        <w:rPr>
          <w:rFonts w:ascii="Times New Roman" w:cs="宋体" w:hint="eastAsia"/>
          <w:color w:val="FF0000"/>
        </w:rPr>
        <w:t>，指人，关系词在从句中作主语，用关系代词</w:t>
      </w:r>
      <w:r>
        <w:rPr>
          <w:rFonts w:ascii="Times New Roman" w:hAnsi="Times New Roman" w:cs="Times New Roman"/>
          <w:color w:val="FF0000"/>
        </w:rPr>
        <w:t>who</w:t>
      </w:r>
      <w:r>
        <w:rPr>
          <w:rFonts w:ascii="Times New Roman" w:cs="宋体" w:hint="eastAsia"/>
          <w:color w:val="FF0000"/>
        </w:rPr>
        <w:t>，故填</w:t>
      </w:r>
      <w:r>
        <w:rPr>
          <w:rFonts w:ascii="Times New Roman" w:hAnsi="Times New Roman" w:cs="Times New Roman"/>
          <w:color w:val="FF0000"/>
        </w:rPr>
        <w:t>who</w:t>
      </w:r>
      <w:r>
        <w:rPr>
          <w:rFonts w:ascii="Times New Roman" w:cs="宋体" w:hint="eastAsia"/>
          <w:color w:val="FF0000"/>
        </w:rPr>
        <w:t>。</w:t>
      </w:r>
    </w:p>
    <w:p w14:paraId="05B95AF6">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83. </w:t>
      </w:r>
      <w:r>
        <w:rPr>
          <w:rFonts w:ascii="Times New Roman" w:cs="宋体" w:hint="eastAsia"/>
          <w:color w:val="FF0000"/>
        </w:rPr>
        <w:t>考查名词。句意：乍一看，它似乎微不足道，但对那些知道它的历史的人来说，桐城的六尺巷象征着比它以前的外观更重要的东西。</w:t>
      </w:r>
      <w:r>
        <w:rPr>
          <w:rFonts w:ascii="Times New Roman" w:hAnsi="Times New Roman" w:cs="Times New Roman"/>
          <w:color w:val="FF0000"/>
        </w:rPr>
        <w:t>its</w:t>
      </w:r>
      <w:r>
        <w:rPr>
          <w:rFonts w:ascii="Times New Roman" w:cs="宋体" w:hint="eastAsia"/>
          <w:color w:val="FF0000"/>
        </w:rPr>
        <w:t>是形容词性物主代词，修饰名词，</w:t>
      </w:r>
      <w:r>
        <w:rPr>
          <w:rFonts w:ascii="Times New Roman" w:hAnsi="Times New Roman" w:cs="Times New Roman"/>
          <w:color w:val="FF0000"/>
        </w:rPr>
        <w:t>appear</w:t>
      </w:r>
      <w:r>
        <w:rPr>
          <w:rFonts w:ascii="Times New Roman" w:cs="宋体" w:hint="eastAsia"/>
          <w:color w:val="FF0000"/>
        </w:rPr>
        <w:t>的名词是</w:t>
      </w:r>
      <w:r>
        <w:rPr>
          <w:rFonts w:ascii="Times New Roman" w:hAnsi="Times New Roman" w:cs="Times New Roman"/>
          <w:color w:val="FF0000"/>
        </w:rPr>
        <w:t>appearance</w:t>
      </w:r>
      <w:r>
        <w:rPr>
          <w:rFonts w:ascii="Times New Roman" w:cs="宋体" w:hint="eastAsia"/>
          <w:color w:val="FF0000"/>
        </w:rPr>
        <w:t>，此处指</w:t>
      </w:r>
      <w:r>
        <w:rPr>
          <w:rFonts w:ascii="Times New Roman" w:hAnsi="Times New Roman" w:cs="Times New Roman"/>
          <w:color w:val="FF0000"/>
        </w:rPr>
        <w:t>“</w:t>
      </w:r>
      <w:r>
        <w:rPr>
          <w:rFonts w:ascii="Times New Roman" w:cs="宋体" w:hint="eastAsia"/>
          <w:color w:val="FF0000"/>
        </w:rPr>
        <w:t>它以前的外观</w:t>
      </w:r>
      <w:r>
        <w:rPr>
          <w:rFonts w:ascii="Times New Roman" w:hAnsi="Times New Roman" w:cs="Times New Roman"/>
          <w:color w:val="FF0000"/>
        </w:rPr>
        <w:t>”</w:t>
      </w:r>
      <w:r>
        <w:rPr>
          <w:rFonts w:ascii="Times New Roman" w:cs="宋体" w:hint="eastAsia"/>
          <w:color w:val="FF0000"/>
        </w:rPr>
        <w:t>，因此用单数，故填</w:t>
      </w:r>
      <w:r>
        <w:rPr>
          <w:rFonts w:ascii="Times New Roman" w:hAnsi="Times New Roman" w:cs="Times New Roman"/>
          <w:color w:val="FF0000"/>
        </w:rPr>
        <w:t>appearance</w:t>
      </w:r>
      <w:r>
        <w:rPr>
          <w:rFonts w:ascii="Times New Roman" w:cs="宋体" w:hint="eastAsia"/>
          <w:color w:val="FF0000"/>
        </w:rPr>
        <w:t>。</w:t>
      </w:r>
    </w:p>
    <w:p w14:paraId="49A479A0">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84. </w:t>
      </w:r>
      <w:r>
        <w:rPr>
          <w:rFonts w:ascii="Times New Roman" w:cs="宋体" w:hint="eastAsia"/>
          <w:color w:val="FF0000"/>
        </w:rPr>
        <w:t>考查时态。句意：这条胡同的名字来源于</w:t>
      </w:r>
      <w:r>
        <w:rPr>
          <w:rFonts w:ascii="Times New Roman" w:hAnsi="Times New Roman" w:cs="Times New Roman"/>
          <w:color w:val="FF0000"/>
        </w:rPr>
        <w:t>“</w:t>
      </w:r>
      <w:r>
        <w:rPr>
          <w:rFonts w:ascii="Times New Roman" w:cs="宋体" w:hint="eastAsia"/>
          <w:color w:val="FF0000"/>
        </w:rPr>
        <w:t>六</w:t>
      </w:r>
      <w:r>
        <w:rPr>
          <w:rFonts w:ascii="Times New Roman" w:hAnsi="Times New Roman" w:cs="Times New Roman"/>
          <w:color w:val="FF0000"/>
        </w:rPr>
        <w:t>”</w:t>
      </w:r>
      <w:r>
        <w:rPr>
          <w:rFonts w:ascii="Times New Roman" w:cs="宋体" w:hint="eastAsia"/>
          <w:color w:val="FF0000"/>
        </w:rPr>
        <w:t>和</w:t>
      </w:r>
      <w:r>
        <w:rPr>
          <w:rFonts w:ascii="Times New Roman" w:hAnsi="Times New Roman" w:cs="Times New Roman"/>
          <w:color w:val="FF0000"/>
        </w:rPr>
        <w:t>“</w:t>
      </w:r>
      <w:r>
        <w:rPr>
          <w:rFonts w:ascii="Times New Roman" w:cs="宋体" w:hint="eastAsia"/>
          <w:color w:val="FF0000"/>
        </w:rPr>
        <w:t>尺</w:t>
      </w:r>
      <w:r>
        <w:rPr>
          <w:rFonts w:ascii="Times New Roman" w:hAnsi="Times New Roman" w:cs="Times New Roman"/>
          <w:color w:val="FF0000"/>
        </w:rPr>
        <w:t>”</w:t>
      </w:r>
      <w:r>
        <w:rPr>
          <w:rFonts w:ascii="Times New Roman" w:cs="宋体" w:hint="eastAsia"/>
          <w:color w:val="FF0000"/>
        </w:rPr>
        <w:t>这两个中文单词，</w:t>
      </w:r>
      <w:r>
        <w:rPr>
          <w:rFonts w:ascii="Times New Roman" w:hAnsi="Times New Roman" w:cs="Times New Roman"/>
          <w:color w:val="FF0000"/>
        </w:rPr>
        <w:t>“</w:t>
      </w:r>
      <w:r>
        <w:rPr>
          <w:rFonts w:ascii="Times New Roman" w:cs="宋体" w:hint="eastAsia"/>
          <w:color w:val="FF0000"/>
        </w:rPr>
        <w:t>六尺</w:t>
      </w:r>
      <w:r>
        <w:rPr>
          <w:rFonts w:ascii="Times New Roman" w:hAnsi="Times New Roman" w:cs="Times New Roman"/>
          <w:color w:val="FF0000"/>
        </w:rPr>
        <w:t>”</w:t>
      </w:r>
      <w:r>
        <w:rPr>
          <w:rFonts w:ascii="Times New Roman" w:cs="宋体" w:hint="eastAsia"/>
          <w:color w:val="FF0000"/>
        </w:rPr>
        <w:t>指的是长度单位。陈述现在的事实，用一般现在时，主语</w:t>
      </w:r>
      <w:r>
        <w:rPr>
          <w:rFonts w:ascii="Times New Roman" w:hAnsi="Times New Roman" w:cs="Times New Roman"/>
          <w:color w:val="FF0000"/>
        </w:rPr>
        <w:t>name</w:t>
      </w:r>
      <w:r>
        <w:rPr>
          <w:rFonts w:ascii="Times New Roman" w:cs="宋体" w:hint="eastAsia"/>
          <w:color w:val="FF0000"/>
        </w:rPr>
        <w:t>是第三人称单数，谓语动词用第三人称单数形式</w:t>
      </w:r>
      <w:r>
        <w:rPr>
          <w:rFonts w:ascii="Times New Roman" w:hAnsi="Times New Roman" w:cs="Times New Roman"/>
          <w:color w:val="FF0000"/>
        </w:rPr>
        <w:t>comes</w:t>
      </w:r>
      <w:r>
        <w:rPr>
          <w:rFonts w:ascii="Times New Roman" w:cs="宋体" w:hint="eastAsia"/>
          <w:color w:val="FF0000"/>
        </w:rPr>
        <w:t>。故填</w:t>
      </w:r>
      <w:r>
        <w:rPr>
          <w:rFonts w:ascii="Times New Roman" w:hAnsi="Times New Roman" w:cs="Times New Roman"/>
          <w:color w:val="FF0000"/>
        </w:rPr>
        <w:t>comes</w:t>
      </w:r>
      <w:r>
        <w:rPr>
          <w:rFonts w:ascii="Times New Roman" w:cs="宋体" w:hint="eastAsia"/>
          <w:color w:val="FF0000"/>
        </w:rPr>
        <w:t>。</w:t>
      </w:r>
    </w:p>
    <w:p w14:paraId="5F1EDF8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85. </w:t>
      </w:r>
      <w:r>
        <w:rPr>
          <w:rFonts w:ascii="Times New Roman" w:cs="宋体" w:hint="eastAsia"/>
          <w:color w:val="FF0000"/>
        </w:rPr>
        <w:t>考查非谓语动词。句意：然而，这两个家庭在边界和建墙的权利上发生了争吵。</w:t>
      </w:r>
      <w:r>
        <w:rPr>
          <w:rFonts w:ascii="Times New Roman" w:hAnsi="Times New Roman" w:cs="Times New Roman"/>
          <w:color w:val="FF0000"/>
        </w:rPr>
        <w:t>the right to do sth.</w:t>
      </w:r>
      <w:r>
        <w:rPr>
          <w:rFonts w:ascii="Times New Roman" w:cs="宋体" w:hint="eastAsia"/>
          <w:color w:val="FF0000"/>
        </w:rPr>
        <w:t>固定搭配，意为</w:t>
      </w:r>
      <w:r>
        <w:rPr>
          <w:rFonts w:ascii="Times New Roman" w:hAnsi="Times New Roman" w:cs="Times New Roman"/>
          <w:color w:val="FF0000"/>
        </w:rPr>
        <w:t>“</w:t>
      </w:r>
      <w:r>
        <w:rPr>
          <w:rFonts w:ascii="Times New Roman" w:cs="宋体" w:hint="eastAsia"/>
          <w:color w:val="FF0000"/>
        </w:rPr>
        <w:t>做某事的权力</w:t>
      </w:r>
      <w:r>
        <w:rPr>
          <w:rFonts w:ascii="Times New Roman" w:hAnsi="Times New Roman" w:cs="Times New Roman"/>
          <w:color w:val="FF0000"/>
        </w:rPr>
        <w:t>”</w:t>
      </w:r>
      <w:r>
        <w:rPr>
          <w:rFonts w:ascii="Times New Roman" w:cs="宋体" w:hint="eastAsia"/>
          <w:color w:val="FF0000"/>
        </w:rPr>
        <w:t>，</w:t>
      </w:r>
      <w:r>
        <w:rPr>
          <w:rFonts w:ascii="Times New Roman" w:hAnsi="Times New Roman" w:cs="Times New Roman"/>
          <w:color w:val="FF0000"/>
        </w:rPr>
        <w:t>build</w:t>
      </w:r>
      <w:r>
        <w:rPr>
          <w:rFonts w:ascii="Times New Roman" w:cs="宋体" w:hint="eastAsia"/>
          <w:color w:val="FF0000"/>
        </w:rPr>
        <w:t>用动词不定式形式作后置定语，故填</w:t>
      </w:r>
      <w:r>
        <w:rPr>
          <w:rFonts w:ascii="Times New Roman" w:hAnsi="Times New Roman" w:cs="Times New Roman"/>
          <w:color w:val="FF0000"/>
        </w:rPr>
        <w:t>to build</w:t>
      </w:r>
      <w:r>
        <w:rPr>
          <w:rFonts w:ascii="Times New Roman" w:cs="宋体" w:hint="eastAsia"/>
          <w:color w:val="FF0000"/>
        </w:rPr>
        <w:t>。</w:t>
      </w:r>
    </w:p>
    <w:p w14:paraId="2603EB60">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86. </w:t>
      </w:r>
      <w:r>
        <w:rPr>
          <w:rFonts w:ascii="Times New Roman" w:cs="宋体" w:hint="eastAsia"/>
          <w:color w:val="FF0000"/>
        </w:rPr>
        <w:t>考查非谓语动词。句意：在未能得到地区官员的调解后，张家给朝廷的高级官员张英写信。</w:t>
      </w:r>
      <w:r>
        <w:rPr>
          <w:rFonts w:ascii="Times New Roman" w:hAnsi="Times New Roman" w:cs="Times New Roman"/>
          <w:color w:val="FF0000"/>
        </w:rPr>
        <w:t>After</w:t>
      </w:r>
      <w:r>
        <w:rPr>
          <w:rFonts w:ascii="Times New Roman" w:cs="宋体" w:hint="eastAsia"/>
          <w:color w:val="FF0000"/>
        </w:rPr>
        <w:t>是介词，其后接动名词作宾语，</w:t>
      </w:r>
      <w:r>
        <w:rPr>
          <w:rFonts w:ascii="Times New Roman" w:hAnsi="Times New Roman" w:cs="Times New Roman"/>
          <w:color w:val="FF0000"/>
        </w:rPr>
        <w:t>fail</w:t>
      </w:r>
      <w:r>
        <w:rPr>
          <w:rFonts w:ascii="Times New Roman" w:cs="宋体" w:hint="eastAsia"/>
          <w:color w:val="FF0000"/>
        </w:rPr>
        <w:t>的动名词是</w:t>
      </w:r>
      <w:r>
        <w:rPr>
          <w:rFonts w:ascii="Times New Roman" w:hAnsi="Times New Roman" w:cs="Times New Roman"/>
          <w:color w:val="FF0000"/>
        </w:rPr>
        <w:t>failing</w:t>
      </w:r>
      <w:r>
        <w:rPr>
          <w:rFonts w:ascii="Times New Roman" w:cs="宋体" w:hint="eastAsia"/>
          <w:color w:val="FF0000"/>
        </w:rPr>
        <w:t>，故填</w:t>
      </w:r>
      <w:r>
        <w:rPr>
          <w:rFonts w:ascii="Times New Roman" w:hAnsi="Times New Roman" w:cs="Times New Roman"/>
          <w:color w:val="FF0000"/>
        </w:rPr>
        <w:t>failing</w:t>
      </w:r>
      <w:r>
        <w:rPr>
          <w:rFonts w:ascii="Times New Roman" w:cs="宋体" w:hint="eastAsia"/>
          <w:color w:val="FF0000"/>
        </w:rPr>
        <w:t>。</w:t>
      </w:r>
    </w:p>
    <w:p w14:paraId="77AA3315">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87. </w:t>
      </w:r>
      <w:r>
        <w:rPr>
          <w:rFonts w:ascii="Times New Roman" w:cs="宋体" w:hint="eastAsia"/>
          <w:color w:val="FF0000"/>
        </w:rPr>
        <w:t>考查介词。句意：他的诗形式的回应，并没有像预期的那样支持他的家人。</w:t>
      </w:r>
      <w:r>
        <w:rPr>
          <w:rFonts w:ascii="Times New Roman" w:hAnsi="Times New Roman" w:cs="Times New Roman"/>
          <w:color w:val="FF0000"/>
        </w:rPr>
        <w:t>in the form of</w:t>
      </w:r>
      <w:r>
        <w:rPr>
          <w:rFonts w:ascii="Times New Roman" w:cs="宋体" w:hint="eastAsia"/>
          <w:color w:val="FF0000"/>
        </w:rPr>
        <w:t>固定搭配，意为</w:t>
      </w:r>
      <w:r>
        <w:rPr>
          <w:rFonts w:ascii="Times New Roman" w:hAnsi="Times New Roman" w:cs="Times New Roman"/>
          <w:color w:val="FF0000"/>
        </w:rPr>
        <w:t>“</w:t>
      </w:r>
      <w:r>
        <w:rPr>
          <w:rFonts w:ascii="Times New Roman" w:cs="宋体" w:hint="eastAsia"/>
          <w:color w:val="FF0000"/>
        </w:rPr>
        <w:t>以</w:t>
      </w:r>
      <w:r>
        <w:rPr>
          <w:rFonts w:ascii="Times New Roman" w:hAnsi="Times New Roman" w:cs="Times New Roman"/>
          <w:color w:val="FF0000"/>
        </w:rPr>
        <w:t>……</w:t>
      </w:r>
      <w:r>
        <w:rPr>
          <w:rFonts w:ascii="Times New Roman" w:cs="宋体" w:hint="eastAsia"/>
          <w:color w:val="FF0000"/>
        </w:rPr>
        <w:t>的形式</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in</w:t>
      </w:r>
      <w:r>
        <w:rPr>
          <w:rFonts w:ascii="Times New Roman" w:cs="宋体" w:hint="eastAsia"/>
          <w:color w:val="FF0000"/>
        </w:rPr>
        <w:t>。</w:t>
      </w:r>
    </w:p>
    <w:p w14:paraId="0830681F">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88. </w:t>
      </w:r>
      <w:r>
        <w:rPr>
          <w:rFonts w:ascii="Times New Roman" w:cs="宋体" w:hint="eastAsia"/>
          <w:color w:val="FF0000"/>
        </w:rPr>
        <w:t>考查非谓语动词。句意：两个家庭都被感动了，他们这样做了，于是胡同形成了。</w:t>
      </w:r>
      <w:r>
        <w:rPr>
          <w:rFonts w:ascii="Times New Roman" w:hAnsi="Times New Roman" w:cs="Times New Roman"/>
          <w:color w:val="FF0000"/>
        </w:rPr>
        <w:t>move“</w:t>
      </w:r>
      <w:r>
        <w:rPr>
          <w:rFonts w:ascii="Times New Roman" w:cs="宋体" w:hint="eastAsia"/>
          <w:color w:val="FF0000"/>
        </w:rPr>
        <w:t>感动</w:t>
      </w:r>
      <w:r>
        <w:rPr>
          <w:rFonts w:ascii="Times New Roman" w:hAnsi="Times New Roman" w:cs="Times New Roman"/>
          <w:color w:val="FF0000"/>
        </w:rPr>
        <w:t>”</w:t>
      </w:r>
      <w:r>
        <w:rPr>
          <w:rFonts w:ascii="Times New Roman" w:cs="宋体" w:hint="eastAsia"/>
          <w:color w:val="FF0000"/>
        </w:rPr>
        <w:t>是及物动词，与句子主语</w:t>
      </w:r>
      <w:r>
        <w:rPr>
          <w:rFonts w:ascii="Times New Roman" w:hAnsi="Times New Roman" w:cs="Times New Roman"/>
          <w:color w:val="FF0000"/>
        </w:rPr>
        <w:t>both families</w:t>
      </w:r>
      <w:r>
        <w:rPr>
          <w:rFonts w:ascii="Times New Roman" w:cs="宋体" w:hint="eastAsia"/>
          <w:color w:val="FF0000"/>
        </w:rPr>
        <w:t>是被动关系，用过去分词作状语，</w:t>
      </w:r>
      <w:r>
        <w:rPr>
          <w:rFonts w:ascii="Times New Roman" w:hAnsi="Times New Roman" w:cs="Times New Roman"/>
          <w:color w:val="FF0000"/>
        </w:rPr>
        <w:t>move</w:t>
      </w:r>
      <w:r>
        <w:rPr>
          <w:rFonts w:ascii="Times New Roman" w:cs="宋体" w:hint="eastAsia"/>
          <w:color w:val="FF0000"/>
        </w:rPr>
        <w:t>的过去分词是</w:t>
      </w:r>
      <w:r>
        <w:rPr>
          <w:rFonts w:ascii="Times New Roman" w:hAnsi="Times New Roman" w:cs="Times New Roman"/>
          <w:color w:val="FF0000"/>
        </w:rPr>
        <w:t>Moved</w:t>
      </w:r>
      <w:r>
        <w:rPr>
          <w:rFonts w:ascii="Times New Roman" w:cs="宋体" w:hint="eastAsia"/>
          <w:color w:val="FF0000"/>
        </w:rPr>
        <w:t>。句首单词首字母大写，故填</w:t>
      </w:r>
      <w:r>
        <w:rPr>
          <w:rFonts w:ascii="Times New Roman" w:hAnsi="Times New Roman" w:cs="Times New Roman"/>
          <w:color w:val="FF0000"/>
        </w:rPr>
        <w:t>Moved</w:t>
      </w:r>
      <w:r>
        <w:rPr>
          <w:rFonts w:ascii="Times New Roman" w:cs="宋体" w:hint="eastAsia"/>
          <w:color w:val="FF0000"/>
        </w:rPr>
        <w:t>。</w:t>
      </w:r>
    </w:p>
    <w:p w14:paraId="509A56C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89. </w:t>
      </w:r>
      <w:r>
        <w:rPr>
          <w:rFonts w:ascii="Times New Roman" w:cs="宋体" w:hint="eastAsia"/>
          <w:color w:val="FF0000"/>
        </w:rPr>
        <w:t>考查时态和语态。句意：两个家庭都被感动了，他们这样做了，于是胡同形成了。讲述过去的事情，用一般过去时，</w:t>
      </w:r>
      <w:r>
        <w:rPr>
          <w:rFonts w:ascii="Times New Roman" w:hAnsi="Times New Roman" w:cs="Times New Roman"/>
          <w:color w:val="FF0000"/>
        </w:rPr>
        <w:t>form“</w:t>
      </w:r>
      <w:r>
        <w:rPr>
          <w:rFonts w:ascii="Times New Roman" w:cs="宋体" w:hint="eastAsia"/>
          <w:color w:val="FF0000"/>
        </w:rPr>
        <w:t>形成</w:t>
      </w:r>
      <w:r>
        <w:rPr>
          <w:rFonts w:ascii="Times New Roman" w:hAnsi="Times New Roman" w:cs="Times New Roman"/>
          <w:color w:val="FF0000"/>
        </w:rPr>
        <w:t>”</w:t>
      </w:r>
      <w:r>
        <w:rPr>
          <w:rFonts w:ascii="Times New Roman" w:cs="宋体" w:hint="eastAsia"/>
          <w:color w:val="FF0000"/>
        </w:rPr>
        <w:t>与主语</w:t>
      </w:r>
      <w:r>
        <w:rPr>
          <w:rFonts w:ascii="Times New Roman" w:hAnsi="Times New Roman" w:cs="Times New Roman"/>
          <w:color w:val="FF0000"/>
        </w:rPr>
        <w:t>the alley</w:t>
      </w:r>
      <w:r>
        <w:rPr>
          <w:rFonts w:ascii="Times New Roman" w:cs="宋体" w:hint="eastAsia"/>
          <w:color w:val="FF0000"/>
        </w:rPr>
        <w:t>是被动关系，用被动语态，一般过去时的被动语态的构成为：</w:t>
      </w:r>
      <w:r>
        <w:rPr>
          <w:rFonts w:ascii="Times New Roman" w:hAnsi="Times New Roman" w:cs="Times New Roman"/>
          <w:color w:val="FF0000"/>
        </w:rPr>
        <w:t xml:space="preserve">was/were + </w:t>
      </w:r>
      <w:r>
        <w:rPr>
          <w:rFonts w:ascii="Times New Roman" w:cs="宋体" w:hint="eastAsia"/>
          <w:color w:val="FF0000"/>
        </w:rPr>
        <w:t>过去分词，主语</w:t>
      </w:r>
      <w:r>
        <w:rPr>
          <w:rFonts w:ascii="Times New Roman" w:hAnsi="Times New Roman" w:cs="Times New Roman"/>
          <w:color w:val="FF0000"/>
        </w:rPr>
        <w:t>the alley</w:t>
      </w:r>
      <w:r>
        <w:rPr>
          <w:rFonts w:ascii="Times New Roman" w:cs="宋体" w:hint="eastAsia"/>
          <w:color w:val="FF0000"/>
        </w:rPr>
        <w:t>是第三人称单数，</w:t>
      </w:r>
      <w:r>
        <w:rPr>
          <w:rFonts w:ascii="Times New Roman" w:hAnsi="Times New Roman" w:cs="Times New Roman"/>
          <w:color w:val="FF0000"/>
        </w:rPr>
        <w:t>be</w:t>
      </w:r>
      <w:r>
        <w:rPr>
          <w:rFonts w:ascii="Times New Roman" w:cs="宋体" w:hint="eastAsia"/>
          <w:color w:val="FF0000"/>
        </w:rPr>
        <w:t>动词用</w:t>
      </w:r>
      <w:r>
        <w:rPr>
          <w:rFonts w:ascii="Times New Roman" w:hAnsi="Times New Roman" w:cs="Times New Roman"/>
          <w:color w:val="FF0000"/>
        </w:rPr>
        <w:t>was</w:t>
      </w:r>
      <w:r>
        <w:rPr>
          <w:rFonts w:ascii="Times New Roman" w:cs="宋体" w:hint="eastAsia"/>
          <w:color w:val="FF0000"/>
        </w:rPr>
        <w:t>，</w:t>
      </w:r>
      <w:r>
        <w:rPr>
          <w:rFonts w:ascii="Times New Roman" w:hAnsi="Times New Roman" w:cs="Times New Roman"/>
          <w:color w:val="FF0000"/>
        </w:rPr>
        <w:t>form</w:t>
      </w:r>
      <w:r>
        <w:rPr>
          <w:rFonts w:ascii="Times New Roman" w:cs="宋体" w:hint="eastAsia"/>
          <w:color w:val="FF0000"/>
        </w:rPr>
        <w:t>的过去分词是</w:t>
      </w:r>
      <w:r>
        <w:rPr>
          <w:rFonts w:ascii="Times New Roman" w:hAnsi="Times New Roman" w:cs="Times New Roman"/>
          <w:color w:val="FF0000"/>
        </w:rPr>
        <w:t>formed</w:t>
      </w:r>
      <w:r>
        <w:rPr>
          <w:rFonts w:ascii="Times New Roman" w:cs="宋体" w:hint="eastAsia"/>
          <w:color w:val="FF0000"/>
        </w:rPr>
        <w:t>，故填</w:t>
      </w:r>
      <w:r>
        <w:rPr>
          <w:rFonts w:ascii="Times New Roman" w:hAnsi="Times New Roman" w:cs="Times New Roman"/>
          <w:color w:val="FF0000"/>
        </w:rPr>
        <w:t>was formed</w:t>
      </w:r>
      <w:r>
        <w:rPr>
          <w:rFonts w:ascii="Times New Roman" w:cs="宋体" w:hint="eastAsia"/>
          <w:color w:val="FF0000"/>
        </w:rPr>
        <w:t>。</w:t>
      </w:r>
    </w:p>
    <w:p w14:paraId="7F6A53F3">
      <w:pPr>
        <w:adjustRightInd w:val="0"/>
        <w:snapToGrid w:val="0"/>
        <w:spacing w:line="360" w:lineRule="auto"/>
        <w:rPr>
          <w:rFonts w:hAnsi="Times New Roman" w:cs="Times New Roman"/>
        </w:rPr>
      </w:pPr>
      <w:r>
        <w:rPr>
          <w:rFonts w:ascii="Times New Roman" w:hAnsi="Times New Roman" w:cs="Times New Roman"/>
          <w:color w:val="FF0000"/>
        </w:rPr>
        <w:t xml:space="preserve">90. </w:t>
      </w:r>
      <w:r>
        <w:rPr>
          <w:rFonts w:ascii="Times New Roman" w:cs="宋体" w:hint="eastAsia"/>
          <w:color w:val="FF0000"/>
        </w:rPr>
        <w:t>考查名词的数。句意：对于普通人来说，这个故事是关于如何与人相处，而当局认为它也可以作为对官员的指导。</w:t>
      </w:r>
      <w:r>
        <w:rPr>
          <w:rFonts w:ascii="Times New Roman" w:hAnsi="Times New Roman" w:cs="Times New Roman"/>
          <w:color w:val="FF0000"/>
        </w:rPr>
        <w:t>for</w:t>
      </w:r>
      <w:r>
        <w:rPr>
          <w:rFonts w:ascii="Times New Roman" w:cs="宋体" w:hint="eastAsia"/>
          <w:color w:val="FF0000"/>
        </w:rPr>
        <w:t>是介词，其后接名词作宾语，</w:t>
      </w:r>
      <w:r>
        <w:rPr>
          <w:rFonts w:ascii="Times New Roman" w:hAnsi="Times New Roman" w:cs="Times New Roman"/>
          <w:color w:val="FF0000"/>
        </w:rPr>
        <w:t>official“</w:t>
      </w:r>
      <w:r>
        <w:rPr>
          <w:rFonts w:ascii="Times New Roman" w:cs="宋体" w:hint="eastAsia"/>
          <w:color w:val="FF0000"/>
        </w:rPr>
        <w:t>官员</w:t>
      </w:r>
      <w:r>
        <w:rPr>
          <w:rFonts w:ascii="Times New Roman" w:hAnsi="Times New Roman" w:cs="Times New Roman"/>
          <w:color w:val="FF0000"/>
        </w:rPr>
        <w:t>”</w:t>
      </w:r>
      <w:r>
        <w:rPr>
          <w:rFonts w:ascii="Times New Roman" w:cs="宋体" w:hint="eastAsia"/>
          <w:color w:val="FF0000"/>
        </w:rPr>
        <w:t>是可数名词，不止一个官员，因此用复数，故填</w:t>
      </w:r>
      <w:r>
        <w:rPr>
          <w:rFonts w:ascii="Times New Roman" w:hAnsi="Times New Roman" w:cs="Times New Roman"/>
          <w:color w:val="FF0000"/>
        </w:rPr>
        <w:t>officials</w:t>
      </w:r>
      <w:r>
        <w:rPr>
          <w:rFonts w:ascii="Times New Roman" w:cs="宋体" w:hint="eastAsia"/>
          <w:color w:val="FF0000"/>
        </w:rPr>
        <w:t>。</w:t>
      </w:r>
    </w:p>
    <w:p w14:paraId="48659661">
      <w:pPr>
        <w:adjustRightInd w:val="0"/>
        <w:snapToGrid w:val="0"/>
        <w:spacing w:line="360" w:lineRule="auto"/>
        <w:ind w:left="315"/>
        <w:jc w:val="center"/>
        <w:rPr>
          <w:rFonts w:ascii="Times New Roman" w:hAnsi="Times New Roman" w:cs="Times New Roman"/>
          <w:b/>
          <w:bCs/>
        </w:rPr>
      </w:pPr>
      <w:r>
        <w:rPr>
          <w:rFonts w:ascii="Times New Roman" w:hAnsi="Times New Roman" w:cs="Times New Roman"/>
          <w:b/>
          <w:bCs/>
        </w:rPr>
        <w:t>Passage 10</w:t>
      </w:r>
    </w:p>
    <w:p w14:paraId="4AF13BAB">
      <w:pPr>
        <w:adjustRightInd w:val="0"/>
        <w:snapToGrid w:val="0"/>
        <w:spacing w:line="360" w:lineRule="auto"/>
        <w:jc w:val="center"/>
        <w:textAlignment w:val="center"/>
        <w:rPr>
          <w:rFonts w:ascii="Times New Roman" w:hAnsi="Times New Roman" w:cs="Times New Roman"/>
        </w:rPr>
      </w:pPr>
      <w:r>
        <w:rPr>
          <w:rFonts w:ascii="Times New Roman" w:hAnsi="Times New Roman" w:cs="Times New Roman"/>
          <w:b/>
          <w:bCs/>
        </w:rPr>
        <w:t>Celebrating the Minor New Year(</w:t>
      </w:r>
      <w:r>
        <w:rPr>
          <w:rFonts w:ascii="Times New Roman" w:hAnsi="宋体" w:cs="宋体" w:hint="eastAsia"/>
          <w:b/>
          <w:bCs/>
        </w:rPr>
        <w:t>小年</w:t>
      </w:r>
      <w:r>
        <w:rPr>
          <w:rFonts w:ascii="Times New Roman" w:hAnsi="Times New Roman" w:cs="Times New Roman"/>
          <w:b/>
          <w:bCs/>
        </w:rPr>
        <w:t xml:space="preserve">) </w:t>
      </w:r>
    </w:p>
    <w:p w14:paraId="2249151C">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The 23rd of lunar calendar is celebrated as the Minor Festival, the festival mood of </w:t>
      </w:r>
      <w:r>
        <w:rPr>
          <w:rFonts w:ascii="Times New Roman" w:hAnsi="Times New Roman" w:cs="Times New Roman"/>
          <w:u w:val="single"/>
        </w:rPr>
        <w:t xml:space="preserve">   91   </w:t>
      </w:r>
      <w:r>
        <w:rPr>
          <w:rFonts w:ascii="Times New Roman" w:hAnsi="Times New Roman" w:cs="Times New Roman"/>
        </w:rPr>
        <w:t xml:space="preserve"> begins to pick up, from 23rd of lunar calendar onwards. There are more and more traders’ stands along the streets filled </w:t>
      </w:r>
      <w:r>
        <w:rPr>
          <w:rFonts w:ascii="Times New Roman" w:hAnsi="Times New Roman" w:cs="Times New Roman"/>
          <w:u w:val="single"/>
        </w:rPr>
        <w:t xml:space="preserve">  92  </w:t>
      </w:r>
      <w:r>
        <w:rPr>
          <w:rFonts w:ascii="Times New Roman" w:hAnsi="Times New Roman" w:cs="Times New Roman"/>
        </w:rPr>
        <w:t xml:space="preserve"> a variety of Spring Festival goods that catch the eyes: Spring Festival couplets, New Year paintings, window </w:t>
      </w:r>
      <w:r>
        <w:rPr>
          <w:rFonts w:ascii="Times New Roman" w:hAnsi="Times New Roman" w:cs="Times New Roman"/>
          <w:u w:val="single"/>
        </w:rPr>
        <w:t xml:space="preserve">   93   </w:t>
      </w:r>
      <w:r>
        <w:rPr>
          <w:rFonts w:ascii="Times New Roman" w:hAnsi="Times New Roman" w:cs="Times New Roman"/>
        </w:rPr>
        <w:t xml:space="preserve">(decorate), paper cuts, fireworks etc. You can hear traders calling for business up and down the streets. The Minor Festival is also known </w:t>
      </w:r>
      <w:r>
        <w:rPr>
          <w:rFonts w:ascii="Times New Roman" w:hAnsi="Times New Roman" w:cs="Times New Roman"/>
          <w:u w:val="single"/>
        </w:rPr>
        <w:t xml:space="preserve">   94   </w:t>
      </w:r>
      <w:r>
        <w:rPr>
          <w:rFonts w:ascii="Times New Roman" w:hAnsi="Times New Roman" w:cs="Times New Roman"/>
        </w:rPr>
        <w:t xml:space="preserve"> the Kitchen God Day.</w:t>
      </w:r>
    </w:p>
    <w:p w14:paraId="29CB47C6">
      <w:pPr>
        <w:adjustRightInd w:val="0"/>
        <w:snapToGrid w:val="0"/>
        <w:spacing w:line="360" w:lineRule="auto"/>
        <w:ind w:firstLine="560"/>
        <w:textAlignment w:val="center"/>
        <w:rPr>
          <w:rFonts w:ascii="Times New Roman" w:hAnsi="Times New Roman" w:cs="Times New Roman"/>
        </w:rPr>
      </w:pPr>
      <w:r>
        <w:rPr>
          <w:rFonts w:ascii="Times New Roman" w:hAnsi="Times New Roman" w:cs="Times New Roman"/>
        </w:rPr>
        <w:t xml:space="preserve">In the past, Kitchen God, </w:t>
      </w:r>
      <w:r>
        <w:rPr>
          <w:rFonts w:ascii="Times New Roman" w:hAnsi="Times New Roman" w:cs="Times New Roman"/>
          <w:u w:val="single"/>
        </w:rPr>
        <w:t xml:space="preserve">   95   </w:t>
      </w:r>
      <w:r>
        <w:rPr>
          <w:rFonts w:ascii="Times New Roman" w:hAnsi="Times New Roman" w:cs="Times New Roman"/>
        </w:rPr>
        <w:t>(place) next above or next to the stove, was adored in every household. On this day, Kitchen God was to go and report to Jade Emperor(</w:t>
      </w:r>
      <w:r>
        <w:rPr>
          <w:rFonts w:ascii="Times New Roman" w:hAnsi="宋体" w:cs="宋体" w:hint="eastAsia"/>
        </w:rPr>
        <w:t>玉帝</w:t>
      </w:r>
      <w:r>
        <w:rPr>
          <w:rFonts w:ascii="Times New Roman" w:hAnsi="Times New Roman" w:cs="Times New Roman"/>
        </w:rPr>
        <w:t xml:space="preserve">) in Heaven what he </w:t>
      </w:r>
      <w:r>
        <w:rPr>
          <w:rFonts w:ascii="Times New Roman" w:hAnsi="Times New Roman" w:cs="Times New Roman"/>
          <w:u w:val="single"/>
        </w:rPr>
        <w:t xml:space="preserve">   96   </w:t>
      </w:r>
      <w:r>
        <w:rPr>
          <w:rFonts w:ascii="Times New Roman" w:hAnsi="Times New Roman" w:cs="Times New Roman"/>
        </w:rPr>
        <w:t xml:space="preserve">(witness) on earth. Kitchen God was believed to be able to determine </w:t>
      </w:r>
      <w:r>
        <w:rPr>
          <w:rFonts w:ascii="Times New Roman" w:hAnsi="Times New Roman" w:cs="Times New Roman"/>
          <w:u w:val="single"/>
        </w:rPr>
        <w:t xml:space="preserve">   97   </w:t>
      </w:r>
      <w:r>
        <w:rPr>
          <w:rFonts w:ascii="Times New Roman" w:hAnsi="Times New Roman" w:cs="Times New Roman"/>
        </w:rPr>
        <w:t xml:space="preserve">(fortunate) or misfortunes of the household, to make it rich or poor, therefore, the household took great care to adore Kitchen God as best they could and not to disrespect him in any event. Among the offerings presented to Kitchen God, there was the </w:t>
      </w:r>
      <w:r>
        <w:rPr>
          <w:rFonts w:ascii="Times New Roman" w:hAnsi="Times New Roman" w:cs="Times New Roman"/>
          <w:u w:val="single"/>
        </w:rPr>
        <w:t xml:space="preserve">   98   </w:t>
      </w:r>
      <w:r>
        <w:rPr>
          <w:rFonts w:ascii="Times New Roman" w:hAnsi="Times New Roman" w:cs="Times New Roman"/>
        </w:rPr>
        <w:t xml:space="preserve">(stick) sugar. When Kitchen God took it, his teeth and lips got stuck up and couldn’t report to Jade Emperor for anything that would be harmful to the household. </w:t>
      </w:r>
      <w:r>
        <w:rPr>
          <w:rFonts w:ascii="Times New Roman" w:hAnsi="Times New Roman" w:cs="Times New Roman"/>
          <w:u w:val="single"/>
        </w:rPr>
        <w:t xml:space="preserve">   99   </w:t>
      </w:r>
      <w:r>
        <w:rPr>
          <w:rFonts w:ascii="Times New Roman" w:hAnsi="Times New Roman" w:cs="Times New Roman"/>
        </w:rPr>
        <w:t xml:space="preserve"> the adoring was over, the picture of Kitchen God </w:t>
      </w:r>
      <w:r>
        <w:rPr>
          <w:rFonts w:ascii="Times New Roman" w:hAnsi="Times New Roman" w:cs="Times New Roman"/>
          <w:u w:val="single"/>
        </w:rPr>
        <w:t xml:space="preserve">  100  </w:t>
      </w:r>
      <w:r>
        <w:rPr>
          <w:rFonts w:ascii="Times New Roman" w:hAnsi="Times New Roman" w:cs="Times New Roman"/>
        </w:rPr>
        <w:t>(burn) and people believed he went up to Heaven while crackers were fired.</w:t>
      </w:r>
    </w:p>
    <w:p w14:paraId="600EB63C">
      <w:pPr>
        <w:adjustRightInd w:val="0"/>
        <w:snapToGrid w:val="0"/>
        <w:spacing w:line="360" w:lineRule="auto"/>
        <w:rPr>
          <w:rFonts w:ascii="Times New Roman" w:hAnsi="Times New Roman" w:cs="Times New Roman"/>
          <w:b/>
          <w:bCs/>
          <w:color w:val="FF0000"/>
        </w:rPr>
      </w:pPr>
      <w:r>
        <w:rPr>
          <w:rFonts w:ascii="Times New Roman" w:cs="宋体" w:hint="eastAsia"/>
          <w:b/>
          <w:bCs/>
          <w:color w:val="FF0000"/>
        </w:rPr>
        <w:t>【答案】</w:t>
      </w:r>
    </w:p>
    <w:p w14:paraId="2A1EE0E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91. which           92. with       93. decorations    94. as            95. placed</w:t>
      </w:r>
    </w:p>
    <w:p w14:paraId="1303EB10">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96. had witnessed    97. fortunes    98. sticky         99. When/After    100. was burned/was burnt</w:t>
      </w:r>
    </w:p>
    <w:p w14:paraId="2A83D6FD">
      <w:pPr>
        <w:adjustRightInd w:val="0"/>
        <w:snapToGrid w:val="0"/>
        <w:spacing w:line="360" w:lineRule="auto"/>
        <w:rPr>
          <w:rFonts w:ascii="Times New Roman" w:hAnsi="Times New Roman" w:cs="Times New Roman"/>
          <w:color w:val="FF0000"/>
        </w:rPr>
      </w:pPr>
      <w:r>
        <w:rPr>
          <w:rFonts w:ascii="Times New Roman" w:cs="宋体" w:hint="eastAsia"/>
          <w:b/>
          <w:bCs/>
          <w:color w:val="FF0000"/>
        </w:rPr>
        <w:t>【语篇解读】</w:t>
      </w:r>
      <w:r>
        <w:rPr>
          <w:rFonts w:ascii="Times New Roman" w:cs="宋体" w:hint="eastAsia"/>
          <w:color w:val="FF0000"/>
        </w:rPr>
        <w:t>本文是一篇说明文。文章主要介绍了小年的一些习俗。</w:t>
      </w:r>
    </w:p>
    <w:p w14:paraId="1556AF2E">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91. </w:t>
      </w:r>
      <w:r>
        <w:rPr>
          <w:rFonts w:ascii="Times New Roman" w:cs="宋体" w:hint="eastAsia"/>
          <w:color w:val="FF0000"/>
        </w:rPr>
        <w:t>考查定语从句。句意：农历二十三被称为小年，从这一天起，节日的气氛开始浓厚起来。</w:t>
      </w:r>
      <w:r>
        <w:rPr>
          <w:rFonts w:ascii="Times New Roman" w:hAnsi="Times New Roman" w:cs="Times New Roman"/>
          <w:color w:val="FF0000"/>
        </w:rPr>
        <w:t>“the festival mood of ___91___ begins to pick up”</w:t>
      </w:r>
      <w:r>
        <w:rPr>
          <w:rFonts w:ascii="Times New Roman" w:cs="宋体" w:hint="eastAsia"/>
          <w:color w:val="FF0000"/>
        </w:rPr>
        <w:t>是非限定性定语从句，修饰先行词</w:t>
      </w:r>
      <w:r>
        <w:rPr>
          <w:rFonts w:ascii="Times New Roman" w:hAnsi="Times New Roman" w:cs="Times New Roman"/>
          <w:color w:val="FF0000"/>
        </w:rPr>
        <w:t>the Minor Festival</w:t>
      </w:r>
      <w:r>
        <w:rPr>
          <w:rFonts w:ascii="Times New Roman" w:cs="宋体" w:hint="eastAsia"/>
          <w:color w:val="FF0000"/>
        </w:rPr>
        <w:t>，指物，关系词将其代入从句中作</w:t>
      </w:r>
      <w:r>
        <w:rPr>
          <w:rFonts w:ascii="Times New Roman" w:hAnsi="Times New Roman" w:cs="Times New Roman"/>
          <w:color w:val="FF0000"/>
        </w:rPr>
        <w:t>of</w:t>
      </w:r>
      <w:r>
        <w:rPr>
          <w:rFonts w:ascii="Times New Roman" w:cs="宋体" w:hint="eastAsia"/>
          <w:color w:val="FF0000"/>
        </w:rPr>
        <w:t>的宾语，用关系代词</w:t>
      </w:r>
      <w:r>
        <w:rPr>
          <w:rFonts w:ascii="Times New Roman" w:hAnsi="Times New Roman" w:cs="Times New Roman"/>
          <w:color w:val="FF0000"/>
        </w:rPr>
        <w:t>which</w:t>
      </w:r>
      <w:r>
        <w:rPr>
          <w:rFonts w:ascii="Times New Roman" w:cs="宋体" w:hint="eastAsia"/>
          <w:color w:val="FF0000"/>
        </w:rPr>
        <w:t>引导从句。故填</w:t>
      </w:r>
      <w:r>
        <w:rPr>
          <w:rFonts w:ascii="Times New Roman" w:hAnsi="Times New Roman" w:cs="Times New Roman"/>
          <w:color w:val="FF0000"/>
        </w:rPr>
        <w:t>which</w:t>
      </w:r>
      <w:r>
        <w:rPr>
          <w:rFonts w:ascii="Times New Roman" w:cs="宋体" w:hint="eastAsia"/>
          <w:color w:val="FF0000"/>
        </w:rPr>
        <w:t>。</w:t>
      </w:r>
    </w:p>
    <w:p w14:paraId="1E2A38B4">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92. </w:t>
      </w:r>
      <w:r>
        <w:rPr>
          <w:rFonts w:ascii="Times New Roman" w:cs="宋体" w:hint="eastAsia"/>
          <w:color w:val="FF0000"/>
        </w:rPr>
        <w:t>考查介词。句意：街道上有越来越多的摊位，摆满了各种各样吸引眼球的春节商品。</w:t>
      </w:r>
      <w:r>
        <w:rPr>
          <w:rFonts w:ascii="Times New Roman" w:hAnsi="Times New Roman" w:cs="Times New Roman"/>
          <w:color w:val="FF0000"/>
        </w:rPr>
        <w:t>“(be) filled with”</w:t>
      </w:r>
      <w:r>
        <w:rPr>
          <w:rFonts w:ascii="Times New Roman" w:cs="宋体" w:hint="eastAsia"/>
          <w:color w:val="FF0000"/>
        </w:rPr>
        <w:t>是固定搭配，意为</w:t>
      </w:r>
      <w:r>
        <w:rPr>
          <w:rFonts w:ascii="Times New Roman" w:hAnsi="Times New Roman" w:cs="Times New Roman"/>
          <w:color w:val="FF0000"/>
        </w:rPr>
        <w:t>“</w:t>
      </w:r>
      <w:r>
        <w:rPr>
          <w:rFonts w:ascii="Times New Roman" w:cs="宋体" w:hint="eastAsia"/>
          <w:color w:val="FF0000"/>
        </w:rPr>
        <w:t>充满，装满</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with</w:t>
      </w:r>
      <w:r>
        <w:rPr>
          <w:rFonts w:ascii="Times New Roman" w:cs="宋体" w:hint="eastAsia"/>
          <w:color w:val="FF0000"/>
        </w:rPr>
        <w:t>。</w:t>
      </w:r>
    </w:p>
    <w:p w14:paraId="0EB4C087">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93. </w:t>
      </w:r>
      <w:r>
        <w:rPr>
          <w:rFonts w:ascii="Times New Roman" w:cs="宋体" w:hint="eastAsia"/>
          <w:color w:val="FF0000"/>
        </w:rPr>
        <w:t>考查名词。句意：街道上有越来越多的摊位，摆满了各种各样吸引眼球的春节商品：春联、年画、窗花、剪纸、烟花等等。提示词作同位语，与</w:t>
      </w:r>
      <w:r>
        <w:rPr>
          <w:rFonts w:ascii="Times New Roman" w:hAnsi="Times New Roman" w:cs="Times New Roman"/>
          <w:color w:val="FF0000"/>
        </w:rPr>
        <w:t>Spring Festival couplets</w:t>
      </w:r>
      <w:r>
        <w:rPr>
          <w:rFonts w:ascii="Times New Roman" w:cs="宋体" w:hint="eastAsia"/>
          <w:color w:val="FF0000"/>
        </w:rPr>
        <w:t>、</w:t>
      </w:r>
      <w:r>
        <w:rPr>
          <w:rFonts w:ascii="Times New Roman" w:hAnsi="Times New Roman" w:cs="Times New Roman"/>
          <w:color w:val="FF0000"/>
        </w:rPr>
        <w:t>New Year paintings</w:t>
      </w:r>
      <w:r>
        <w:rPr>
          <w:rFonts w:ascii="Times New Roman" w:cs="宋体" w:hint="eastAsia"/>
          <w:color w:val="FF0000"/>
        </w:rPr>
        <w:t>、</w:t>
      </w:r>
      <w:r>
        <w:rPr>
          <w:rFonts w:ascii="Times New Roman" w:hAnsi="Times New Roman" w:cs="Times New Roman"/>
          <w:color w:val="FF0000"/>
        </w:rPr>
        <w:t>paper cuts</w:t>
      </w:r>
      <w:r>
        <w:rPr>
          <w:rFonts w:ascii="Times New Roman" w:cs="宋体" w:hint="eastAsia"/>
          <w:color w:val="FF0000"/>
        </w:rPr>
        <w:t>和</w:t>
      </w:r>
      <w:r>
        <w:rPr>
          <w:rFonts w:ascii="Times New Roman" w:hAnsi="Times New Roman" w:cs="Times New Roman"/>
          <w:color w:val="FF0000"/>
        </w:rPr>
        <w:t>fireworks</w:t>
      </w:r>
      <w:r>
        <w:rPr>
          <w:rFonts w:ascii="Times New Roman" w:cs="宋体" w:hint="eastAsia"/>
          <w:color w:val="FF0000"/>
        </w:rPr>
        <w:t>是并列关系，用可数名词</w:t>
      </w:r>
      <w:r>
        <w:rPr>
          <w:rFonts w:ascii="Times New Roman" w:hAnsi="Times New Roman" w:cs="Times New Roman"/>
          <w:color w:val="FF0000"/>
        </w:rPr>
        <w:t>decoration(</w:t>
      </w:r>
      <w:r>
        <w:rPr>
          <w:rFonts w:ascii="Times New Roman" w:cs="宋体" w:hint="eastAsia"/>
          <w:color w:val="FF0000"/>
        </w:rPr>
        <w:t>装饰品</w:t>
      </w:r>
      <w:r>
        <w:rPr>
          <w:rFonts w:ascii="Times New Roman" w:hAnsi="Times New Roman" w:cs="Times New Roman"/>
          <w:color w:val="FF0000"/>
        </w:rPr>
        <w:t>)</w:t>
      </w:r>
      <w:r>
        <w:rPr>
          <w:rFonts w:ascii="Times New Roman" w:cs="宋体" w:hint="eastAsia"/>
          <w:color w:val="FF0000"/>
        </w:rPr>
        <w:t>构成词组</w:t>
      </w:r>
      <w:r>
        <w:rPr>
          <w:rFonts w:ascii="Times New Roman" w:hAnsi="Times New Roman" w:cs="Times New Roman"/>
          <w:color w:val="FF0000"/>
        </w:rPr>
        <w:t>window decoration</w:t>
      </w:r>
      <w:r>
        <w:rPr>
          <w:rFonts w:ascii="Times New Roman" w:cs="宋体" w:hint="eastAsia"/>
          <w:color w:val="FF0000"/>
        </w:rPr>
        <w:t>，表示</w:t>
      </w:r>
      <w:r>
        <w:rPr>
          <w:rFonts w:ascii="Times New Roman" w:hAnsi="Times New Roman" w:cs="Times New Roman"/>
          <w:color w:val="FF0000"/>
        </w:rPr>
        <w:t>“</w:t>
      </w:r>
      <w:r>
        <w:rPr>
          <w:rFonts w:ascii="Times New Roman" w:cs="宋体" w:hint="eastAsia"/>
          <w:color w:val="FF0000"/>
        </w:rPr>
        <w:t>窗花</w:t>
      </w:r>
      <w:r>
        <w:rPr>
          <w:rFonts w:ascii="Times New Roman" w:hAnsi="Times New Roman" w:cs="Times New Roman"/>
          <w:color w:val="FF0000"/>
        </w:rPr>
        <w:t>”</w:t>
      </w:r>
      <w:r>
        <w:rPr>
          <w:rFonts w:ascii="Times New Roman" w:cs="宋体" w:hint="eastAsia"/>
          <w:color w:val="FF0000"/>
        </w:rPr>
        <w:t>，用复数形式表示泛指。故填</w:t>
      </w:r>
      <w:r>
        <w:rPr>
          <w:rFonts w:ascii="Times New Roman" w:hAnsi="Times New Roman" w:cs="Times New Roman"/>
          <w:color w:val="FF0000"/>
        </w:rPr>
        <w:t>decorations</w:t>
      </w:r>
      <w:r>
        <w:rPr>
          <w:rFonts w:ascii="Times New Roman" w:cs="宋体" w:hint="eastAsia"/>
          <w:color w:val="FF0000"/>
        </w:rPr>
        <w:t>。</w:t>
      </w:r>
    </w:p>
    <w:p w14:paraId="3FCF7ADE">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94. </w:t>
      </w:r>
      <w:r>
        <w:rPr>
          <w:rFonts w:ascii="Times New Roman" w:cs="宋体" w:hint="eastAsia"/>
          <w:color w:val="FF0000"/>
        </w:rPr>
        <w:t>考查介词。句意：小年也被称为祭灶日。</w:t>
      </w:r>
      <w:r>
        <w:rPr>
          <w:rFonts w:ascii="Times New Roman" w:hAnsi="Times New Roman" w:cs="Times New Roman"/>
          <w:color w:val="FF0000"/>
        </w:rPr>
        <w:t>“be known as”</w:t>
      </w:r>
      <w:r>
        <w:rPr>
          <w:rFonts w:ascii="Times New Roman" w:cs="宋体" w:hint="eastAsia"/>
          <w:color w:val="FF0000"/>
        </w:rPr>
        <w:t>是固定搭配，意为</w:t>
      </w:r>
      <w:r>
        <w:rPr>
          <w:rFonts w:ascii="Times New Roman" w:hAnsi="Times New Roman" w:cs="Times New Roman"/>
          <w:color w:val="FF0000"/>
        </w:rPr>
        <w:t>“</w:t>
      </w:r>
      <w:r>
        <w:rPr>
          <w:rFonts w:ascii="Times New Roman" w:cs="宋体" w:hint="eastAsia"/>
          <w:color w:val="FF0000"/>
        </w:rPr>
        <w:t>被称为，作为</w:t>
      </w:r>
      <w:r>
        <w:rPr>
          <w:rFonts w:ascii="Times New Roman" w:hAnsi="Times New Roman" w:cs="Times New Roman"/>
          <w:color w:val="FF0000"/>
        </w:rPr>
        <w:t>……</w:t>
      </w:r>
      <w:r>
        <w:rPr>
          <w:rFonts w:ascii="Times New Roman" w:cs="宋体" w:hint="eastAsia"/>
          <w:color w:val="FF0000"/>
        </w:rPr>
        <w:t>而闻名</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as</w:t>
      </w:r>
      <w:r>
        <w:rPr>
          <w:rFonts w:ascii="Times New Roman" w:cs="宋体" w:hint="eastAsia"/>
          <w:color w:val="FF0000"/>
        </w:rPr>
        <w:t>。</w:t>
      </w:r>
    </w:p>
    <w:p w14:paraId="7ED42253">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95. </w:t>
      </w:r>
      <w:r>
        <w:rPr>
          <w:rFonts w:ascii="Times New Roman" w:cs="宋体" w:hint="eastAsia"/>
          <w:color w:val="FF0000"/>
        </w:rPr>
        <w:t>考查非谓语动词。句意：过去，每家每户都供奉着灶王爷，他被放置在炉灶上方或旁边。</w:t>
      </w:r>
      <w:r>
        <w:rPr>
          <w:rFonts w:ascii="Times New Roman" w:hAnsi="Times New Roman" w:cs="Times New Roman"/>
          <w:color w:val="FF0000"/>
        </w:rPr>
        <w:t>“(place) next above or next to the stove”</w:t>
      </w:r>
      <w:r>
        <w:rPr>
          <w:rFonts w:ascii="Times New Roman" w:cs="宋体" w:hint="eastAsia"/>
          <w:color w:val="FF0000"/>
        </w:rPr>
        <w:t>作后置定语，</w:t>
      </w:r>
      <w:r>
        <w:rPr>
          <w:rFonts w:ascii="Times New Roman" w:hAnsi="Times New Roman" w:cs="Times New Roman"/>
          <w:color w:val="FF0000"/>
        </w:rPr>
        <w:t>place(</w:t>
      </w:r>
      <w:r>
        <w:rPr>
          <w:rFonts w:ascii="Times New Roman" w:cs="宋体" w:hint="eastAsia"/>
          <w:color w:val="FF0000"/>
        </w:rPr>
        <w:t>放置</w:t>
      </w:r>
      <w:r>
        <w:rPr>
          <w:rFonts w:ascii="Times New Roman" w:hAnsi="Times New Roman" w:cs="Times New Roman"/>
          <w:color w:val="FF0000"/>
        </w:rPr>
        <w:t>)</w:t>
      </w:r>
      <w:r>
        <w:rPr>
          <w:rFonts w:ascii="Times New Roman" w:cs="宋体" w:hint="eastAsia"/>
          <w:color w:val="FF0000"/>
        </w:rPr>
        <w:t>是非谓语动词，与其逻辑主语</w:t>
      </w:r>
      <w:r>
        <w:rPr>
          <w:rFonts w:ascii="Times New Roman" w:hAnsi="Times New Roman" w:cs="Times New Roman"/>
          <w:color w:val="FF0000"/>
        </w:rPr>
        <w:t>“Kitchen God”</w:t>
      </w:r>
      <w:r>
        <w:rPr>
          <w:rFonts w:ascii="Times New Roman" w:cs="宋体" w:hint="eastAsia"/>
          <w:color w:val="FF0000"/>
        </w:rPr>
        <w:t>之间是被动关系，用过去分词表被动。故填</w:t>
      </w:r>
      <w:r>
        <w:rPr>
          <w:rFonts w:ascii="Times New Roman" w:hAnsi="Times New Roman" w:cs="Times New Roman"/>
          <w:color w:val="FF0000"/>
        </w:rPr>
        <w:t>placed</w:t>
      </w:r>
      <w:r>
        <w:rPr>
          <w:rFonts w:ascii="Times New Roman" w:cs="宋体" w:hint="eastAsia"/>
          <w:color w:val="FF0000"/>
        </w:rPr>
        <w:t>。</w:t>
      </w:r>
    </w:p>
    <w:p w14:paraId="48206A90">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96. </w:t>
      </w:r>
      <w:r>
        <w:rPr>
          <w:rFonts w:ascii="Times New Roman" w:cs="宋体" w:hint="eastAsia"/>
          <w:color w:val="FF0000"/>
        </w:rPr>
        <w:t>考查时态。句意：在这一天，灶王爷要去天上向玉帝汇报他在人间所目睹的一切。</w:t>
      </w:r>
      <w:r>
        <w:rPr>
          <w:rFonts w:ascii="Times New Roman" w:hAnsi="Times New Roman" w:cs="Times New Roman"/>
          <w:color w:val="FF0000"/>
        </w:rPr>
        <w:t>witness(</w:t>
      </w:r>
      <w:r>
        <w:rPr>
          <w:rFonts w:ascii="Times New Roman" w:cs="宋体" w:hint="eastAsia"/>
          <w:color w:val="FF0000"/>
        </w:rPr>
        <w:t>目睹</w:t>
      </w:r>
      <w:r>
        <w:rPr>
          <w:rFonts w:ascii="Times New Roman" w:hAnsi="Times New Roman" w:cs="Times New Roman"/>
          <w:color w:val="FF0000"/>
        </w:rPr>
        <w:t>)</w:t>
      </w:r>
      <w:r>
        <w:rPr>
          <w:rFonts w:ascii="Times New Roman" w:cs="宋体" w:hint="eastAsia"/>
          <w:color w:val="FF0000"/>
        </w:rPr>
        <w:t>是从句中谓语动词，与主语</w:t>
      </w:r>
      <w:r>
        <w:rPr>
          <w:rFonts w:ascii="Times New Roman" w:hAnsi="Times New Roman" w:cs="Times New Roman"/>
          <w:color w:val="FF0000"/>
        </w:rPr>
        <w:t>he</w:t>
      </w:r>
      <w:r>
        <w:rPr>
          <w:rFonts w:ascii="Times New Roman" w:cs="宋体" w:hint="eastAsia"/>
          <w:color w:val="FF0000"/>
        </w:rPr>
        <w:t>之间是主动关系，结合句意，</w:t>
      </w:r>
      <w:r>
        <w:rPr>
          <w:rFonts w:ascii="Times New Roman" w:hAnsi="Times New Roman" w:cs="Times New Roman"/>
          <w:color w:val="FF0000"/>
        </w:rPr>
        <w:t>“witness”</w:t>
      </w:r>
      <w:r>
        <w:rPr>
          <w:rFonts w:ascii="Times New Roman" w:cs="宋体" w:hint="eastAsia"/>
          <w:color w:val="FF0000"/>
        </w:rPr>
        <w:t>这个动作发生在</w:t>
      </w:r>
      <w:r>
        <w:rPr>
          <w:rFonts w:ascii="Times New Roman" w:hAnsi="Times New Roman" w:cs="Times New Roman"/>
          <w:color w:val="FF0000"/>
        </w:rPr>
        <w:t>“was to go”</w:t>
      </w:r>
      <w:r>
        <w:rPr>
          <w:rFonts w:ascii="Times New Roman" w:cs="宋体" w:hint="eastAsia"/>
          <w:color w:val="FF0000"/>
        </w:rPr>
        <w:t>之前，即</w:t>
      </w:r>
      <w:r>
        <w:rPr>
          <w:rFonts w:ascii="Times New Roman" w:hAnsi="Times New Roman" w:cs="Times New Roman"/>
          <w:color w:val="FF0000"/>
        </w:rPr>
        <w:t>“</w:t>
      </w:r>
      <w:r>
        <w:rPr>
          <w:rFonts w:ascii="Times New Roman" w:cs="宋体" w:hint="eastAsia"/>
          <w:color w:val="FF0000"/>
        </w:rPr>
        <w:t>过去的过去</w:t>
      </w:r>
      <w:r>
        <w:rPr>
          <w:rFonts w:ascii="Times New Roman" w:hAnsi="Times New Roman" w:cs="Times New Roman"/>
          <w:color w:val="FF0000"/>
        </w:rPr>
        <w:t>”</w:t>
      </w:r>
      <w:r>
        <w:rPr>
          <w:rFonts w:ascii="Times New Roman" w:cs="宋体" w:hint="eastAsia"/>
          <w:color w:val="FF0000"/>
        </w:rPr>
        <w:t>，用过去完成时态。故填</w:t>
      </w:r>
      <w:r>
        <w:rPr>
          <w:rFonts w:ascii="Times New Roman" w:hAnsi="Times New Roman" w:cs="Times New Roman"/>
          <w:color w:val="FF0000"/>
        </w:rPr>
        <w:t>had witnessed</w:t>
      </w:r>
      <w:r>
        <w:rPr>
          <w:rFonts w:ascii="Times New Roman" w:cs="宋体" w:hint="eastAsia"/>
          <w:color w:val="FF0000"/>
        </w:rPr>
        <w:t>。</w:t>
      </w:r>
    </w:p>
    <w:p w14:paraId="201FE07E">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97. </w:t>
      </w:r>
      <w:r>
        <w:rPr>
          <w:rFonts w:ascii="Times New Roman" w:cs="宋体" w:hint="eastAsia"/>
          <w:color w:val="FF0000"/>
        </w:rPr>
        <w:t>考查名词。句意：人们相信灶王爷能够决定一个家庭的命运和厄运，使它富裕或贫穷。提示词作宾语，与名词</w:t>
      </w:r>
      <w:r>
        <w:rPr>
          <w:rFonts w:ascii="Times New Roman" w:hAnsi="Times New Roman" w:cs="Times New Roman"/>
          <w:color w:val="FF0000"/>
        </w:rPr>
        <w:t>misfortunes</w:t>
      </w:r>
      <w:r>
        <w:rPr>
          <w:rFonts w:ascii="Times New Roman" w:cs="宋体" w:hint="eastAsia"/>
          <w:color w:val="FF0000"/>
        </w:rPr>
        <w:t>之间是并列关系，用名词</w:t>
      </w:r>
      <w:r>
        <w:rPr>
          <w:rFonts w:ascii="Times New Roman" w:hAnsi="Times New Roman" w:cs="Times New Roman"/>
          <w:color w:val="FF0000"/>
        </w:rPr>
        <w:t>fortune</w:t>
      </w:r>
      <w:r>
        <w:rPr>
          <w:rFonts w:ascii="Times New Roman" w:cs="宋体" w:hint="eastAsia"/>
          <w:color w:val="FF0000"/>
        </w:rPr>
        <w:t>，意为</w:t>
      </w:r>
      <w:r>
        <w:rPr>
          <w:rFonts w:ascii="Times New Roman" w:hAnsi="Times New Roman" w:cs="Times New Roman"/>
          <w:color w:val="FF0000"/>
        </w:rPr>
        <w:t>“</w:t>
      </w:r>
      <w:r>
        <w:rPr>
          <w:rFonts w:ascii="Times New Roman" w:cs="宋体" w:hint="eastAsia"/>
          <w:color w:val="FF0000"/>
        </w:rPr>
        <w:t>命运</w:t>
      </w:r>
      <w:r>
        <w:rPr>
          <w:rFonts w:ascii="Times New Roman" w:hAnsi="Times New Roman" w:cs="Times New Roman"/>
          <w:color w:val="FF0000"/>
        </w:rPr>
        <w:t>”</w:t>
      </w:r>
      <w:r>
        <w:rPr>
          <w:rFonts w:ascii="Times New Roman" w:cs="宋体" w:hint="eastAsia"/>
          <w:color w:val="FF0000"/>
        </w:rPr>
        <w:t>，常用复数形式。故填</w:t>
      </w:r>
      <w:r>
        <w:rPr>
          <w:rFonts w:ascii="Times New Roman" w:hAnsi="Times New Roman" w:cs="Times New Roman"/>
          <w:color w:val="FF0000"/>
        </w:rPr>
        <w:t>fortunes</w:t>
      </w:r>
      <w:r>
        <w:rPr>
          <w:rFonts w:ascii="Times New Roman" w:cs="宋体" w:hint="eastAsia"/>
          <w:color w:val="FF0000"/>
        </w:rPr>
        <w:t>。</w:t>
      </w:r>
    </w:p>
    <w:p w14:paraId="123962DA">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98. </w:t>
      </w:r>
      <w:r>
        <w:rPr>
          <w:rFonts w:ascii="Times New Roman" w:cs="宋体" w:hint="eastAsia"/>
          <w:color w:val="FF0000"/>
        </w:rPr>
        <w:t>考查形容词。句意：供奉给灶王爷的祭品中，有结块砂糖。提示词修饰名词</w:t>
      </w:r>
      <w:r>
        <w:rPr>
          <w:rFonts w:ascii="Times New Roman" w:hAnsi="Times New Roman" w:cs="Times New Roman"/>
          <w:color w:val="FF0000"/>
        </w:rPr>
        <w:t>sugar</w:t>
      </w:r>
      <w:r>
        <w:rPr>
          <w:rFonts w:ascii="Times New Roman" w:cs="宋体" w:hint="eastAsia"/>
          <w:color w:val="FF0000"/>
        </w:rPr>
        <w:t>，用形容词</w:t>
      </w:r>
      <w:r>
        <w:rPr>
          <w:rFonts w:ascii="Times New Roman" w:hAnsi="Times New Roman" w:cs="Times New Roman"/>
          <w:color w:val="FF0000"/>
        </w:rPr>
        <w:t>stick</w:t>
      </w:r>
      <w:r>
        <w:rPr>
          <w:rFonts w:ascii="Times New Roman" w:cs="宋体" w:hint="eastAsia"/>
          <w:color w:val="FF0000"/>
        </w:rPr>
        <w:t>作定语，意为</w:t>
      </w:r>
      <w:r>
        <w:rPr>
          <w:rFonts w:ascii="Times New Roman" w:hAnsi="Times New Roman" w:cs="Times New Roman"/>
          <w:color w:val="FF0000"/>
        </w:rPr>
        <w:t>“</w:t>
      </w:r>
      <w:r>
        <w:rPr>
          <w:rFonts w:ascii="Times New Roman" w:cs="宋体" w:hint="eastAsia"/>
          <w:color w:val="FF0000"/>
        </w:rPr>
        <w:t>黏性的</w:t>
      </w:r>
      <w:r>
        <w:rPr>
          <w:rFonts w:ascii="Times New Roman" w:hAnsi="Times New Roman" w:cs="Times New Roman"/>
          <w:color w:val="FF0000"/>
        </w:rPr>
        <w:t>”</w:t>
      </w:r>
      <w:r>
        <w:rPr>
          <w:rFonts w:ascii="Times New Roman" w:cs="宋体" w:hint="eastAsia"/>
          <w:color w:val="FF0000"/>
        </w:rPr>
        <w:t>。故填</w:t>
      </w:r>
      <w:r>
        <w:rPr>
          <w:rFonts w:ascii="Times New Roman" w:hAnsi="Times New Roman" w:cs="Times New Roman"/>
          <w:color w:val="FF0000"/>
        </w:rPr>
        <w:t>sticky</w:t>
      </w:r>
      <w:r>
        <w:rPr>
          <w:rFonts w:ascii="Times New Roman" w:cs="宋体" w:hint="eastAsia"/>
          <w:color w:val="FF0000"/>
        </w:rPr>
        <w:t>。</w:t>
      </w:r>
    </w:p>
    <w:p w14:paraId="47021688">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99. </w:t>
      </w:r>
      <w:r>
        <w:rPr>
          <w:rFonts w:ascii="Times New Roman" w:cs="宋体" w:hint="eastAsia"/>
          <w:color w:val="FF0000"/>
        </w:rPr>
        <w:t>考查连词。句意：</w:t>
      </w:r>
      <w:r>
        <w:rPr>
          <w:rFonts w:ascii="Times New Roman" w:hAnsi="Times New Roman" w:cs="Times New Roman"/>
          <w:color w:val="FF0000"/>
        </w:rPr>
        <w:t>(</w:t>
      </w:r>
      <w:r>
        <w:rPr>
          <w:rFonts w:ascii="Times New Roman" w:cs="宋体" w:hint="eastAsia"/>
          <w:color w:val="FF0000"/>
        </w:rPr>
        <w:t>当</w:t>
      </w:r>
      <w:r>
        <w:rPr>
          <w:rFonts w:ascii="Times New Roman" w:hAnsi="Times New Roman" w:cs="Times New Roman"/>
          <w:color w:val="FF0000"/>
        </w:rPr>
        <w:t>)</w:t>
      </w:r>
      <w:r>
        <w:rPr>
          <w:rFonts w:ascii="Times New Roman" w:cs="宋体" w:hint="eastAsia"/>
          <w:color w:val="FF0000"/>
        </w:rPr>
        <w:t>祭拜结束后，灶王爷的画像被烧掉，人们相信他在放鞭炮的时候上天了。根据语境，</w:t>
      </w:r>
      <w:r>
        <w:rPr>
          <w:rFonts w:ascii="Times New Roman" w:hAnsi="Times New Roman" w:cs="Times New Roman"/>
          <w:color w:val="FF0000"/>
        </w:rPr>
        <w:t>“the adoring was over”</w:t>
      </w:r>
      <w:r>
        <w:rPr>
          <w:rFonts w:ascii="Times New Roman" w:cs="宋体" w:hint="eastAsia"/>
          <w:color w:val="FF0000"/>
        </w:rPr>
        <w:t>是时间状语，可以用从属连词</w:t>
      </w:r>
      <w:r>
        <w:rPr>
          <w:rFonts w:ascii="Times New Roman" w:hAnsi="Times New Roman" w:cs="Times New Roman"/>
          <w:color w:val="FF0000"/>
        </w:rPr>
        <w:t>when</w:t>
      </w:r>
      <w:r>
        <w:rPr>
          <w:rFonts w:ascii="Times New Roman" w:cs="宋体" w:hint="eastAsia"/>
          <w:color w:val="FF0000"/>
        </w:rPr>
        <w:t>引导时间状语从句，表示</w:t>
      </w:r>
      <w:r>
        <w:rPr>
          <w:rFonts w:ascii="Times New Roman" w:hAnsi="Times New Roman" w:cs="Times New Roman"/>
          <w:color w:val="FF0000"/>
        </w:rPr>
        <w:t>“</w:t>
      </w:r>
      <w:r>
        <w:rPr>
          <w:rFonts w:ascii="Times New Roman" w:cs="宋体" w:hint="eastAsia"/>
          <w:color w:val="FF0000"/>
        </w:rPr>
        <w:t>当</w:t>
      </w:r>
      <w:r>
        <w:rPr>
          <w:rFonts w:ascii="Times New Roman" w:hAnsi="Times New Roman" w:cs="Times New Roman"/>
          <w:color w:val="FF0000"/>
        </w:rPr>
        <w:t>……</w:t>
      </w:r>
      <w:r>
        <w:rPr>
          <w:rFonts w:ascii="Times New Roman" w:cs="宋体" w:hint="eastAsia"/>
          <w:color w:val="FF0000"/>
        </w:rPr>
        <w:t>时候</w:t>
      </w:r>
      <w:r>
        <w:rPr>
          <w:rFonts w:ascii="Times New Roman" w:hAnsi="Times New Roman" w:cs="Times New Roman"/>
          <w:color w:val="FF0000"/>
        </w:rPr>
        <w:t>”</w:t>
      </w:r>
      <w:r>
        <w:rPr>
          <w:rFonts w:ascii="Times New Roman" w:cs="宋体" w:hint="eastAsia"/>
          <w:color w:val="FF0000"/>
        </w:rPr>
        <w:t>，也可用连词</w:t>
      </w:r>
      <w:r>
        <w:rPr>
          <w:rFonts w:ascii="Times New Roman" w:hAnsi="Times New Roman" w:cs="Times New Roman"/>
          <w:color w:val="FF0000"/>
        </w:rPr>
        <w:t>after</w:t>
      </w:r>
      <w:r>
        <w:rPr>
          <w:rFonts w:ascii="Times New Roman" w:cs="宋体" w:hint="eastAsia"/>
          <w:color w:val="FF0000"/>
        </w:rPr>
        <w:t>引导时间状语从句，强调时间上的先后顺序，表示</w:t>
      </w:r>
      <w:r>
        <w:rPr>
          <w:rFonts w:ascii="Times New Roman" w:hAnsi="Times New Roman" w:cs="Times New Roman"/>
          <w:color w:val="FF0000"/>
        </w:rPr>
        <w:t>“……</w:t>
      </w:r>
      <w:r>
        <w:rPr>
          <w:rFonts w:ascii="Times New Roman" w:cs="宋体" w:hint="eastAsia"/>
          <w:color w:val="FF0000"/>
        </w:rPr>
        <w:t>后</w:t>
      </w:r>
      <w:r>
        <w:rPr>
          <w:rFonts w:ascii="Times New Roman" w:hAnsi="Times New Roman" w:cs="Times New Roman"/>
          <w:color w:val="FF0000"/>
        </w:rPr>
        <w:t>”</w:t>
      </w:r>
      <w:r>
        <w:rPr>
          <w:rFonts w:ascii="Times New Roman" w:cs="宋体" w:hint="eastAsia"/>
          <w:color w:val="FF0000"/>
        </w:rPr>
        <w:t>；句首单词首字母大写。故填</w:t>
      </w:r>
      <w:r>
        <w:rPr>
          <w:rFonts w:ascii="Times New Roman" w:hAnsi="Times New Roman" w:cs="Times New Roman"/>
          <w:color w:val="FF0000"/>
        </w:rPr>
        <w:t>When/After</w:t>
      </w:r>
      <w:r>
        <w:rPr>
          <w:rFonts w:ascii="Times New Roman" w:cs="宋体" w:hint="eastAsia"/>
          <w:color w:val="FF0000"/>
        </w:rPr>
        <w:t>。</w:t>
      </w:r>
    </w:p>
    <w:p w14:paraId="2DAB652C">
      <w:pPr>
        <w:adjustRightInd w:val="0"/>
        <w:snapToGrid w:val="0"/>
        <w:spacing w:line="360" w:lineRule="auto"/>
        <w:rPr>
          <w:rFonts w:ascii="Times New Roman" w:hAnsi="Times New Roman" w:cs="Times New Roman"/>
          <w:color w:val="FF0000"/>
        </w:rPr>
      </w:pPr>
      <w:r>
        <w:rPr>
          <w:rFonts w:ascii="Times New Roman" w:hAnsi="Times New Roman" w:cs="Times New Roman"/>
          <w:color w:val="FF0000"/>
        </w:rPr>
        <w:t xml:space="preserve">100. </w:t>
      </w:r>
      <w:r>
        <w:rPr>
          <w:rFonts w:ascii="Times New Roman" w:cs="宋体" w:hint="eastAsia"/>
          <w:color w:val="FF0000"/>
        </w:rPr>
        <w:t>考查时态语态和主谓一致。句意：祭拜结束后，灶王爷的画像被烧掉，人们相信他在放鞭炮的时候上天了。</w:t>
      </w:r>
      <w:r>
        <w:rPr>
          <w:rFonts w:ascii="Times New Roman" w:hAnsi="Times New Roman" w:cs="Times New Roman"/>
          <w:color w:val="FF0000"/>
        </w:rPr>
        <w:t>burn(</w:t>
      </w:r>
      <w:r>
        <w:rPr>
          <w:rFonts w:ascii="Times New Roman" w:cs="宋体" w:hint="eastAsia"/>
          <w:color w:val="FF0000"/>
        </w:rPr>
        <w:t>烧</w:t>
      </w:r>
      <w:r>
        <w:rPr>
          <w:rFonts w:ascii="Times New Roman" w:hAnsi="Times New Roman" w:cs="Times New Roman"/>
          <w:color w:val="FF0000"/>
        </w:rPr>
        <w:t>)</w:t>
      </w:r>
      <w:r>
        <w:rPr>
          <w:rFonts w:ascii="Times New Roman" w:cs="宋体" w:hint="eastAsia"/>
          <w:color w:val="FF0000"/>
        </w:rPr>
        <w:t>是谓语动词，与主语</w:t>
      </w:r>
      <w:r>
        <w:rPr>
          <w:rFonts w:ascii="Times New Roman" w:hAnsi="Times New Roman" w:cs="Times New Roman"/>
          <w:color w:val="FF0000"/>
        </w:rPr>
        <w:t>the picture</w:t>
      </w:r>
      <w:r>
        <w:rPr>
          <w:rFonts w:ascii="Times New Roman" w:cs="宋体" w:hint="eastAsia"/>
          <w:color w:val="FF0000"/>
        </w:rPr>
        <w:t>之间是被动关系，描述过去的事情，用一般过去时的被动语态，主语是单数名词，谓语用单数形式；动词</w:t>
      </w:r>
      <w:r>
        <w:rPr>
          <w:rFonts w:ascii="Times New Roman" w:hAnsi="Times New Roman" w:cs="Times New Roman"/>
          <w:color w:val="FF0000"/>
        </w:rPr>
        <w:t>burn</w:t>
      </w:r>
      <w:r>
        <w:rPr>
          <w:rFonts w:ascii="Times New Roman" w:cs="宋体" w:hint="eastAsia"/>
          <w:color w:val="FF0000"/>
        </w:rPr>
        <w:t>的过去分词形式为</w:t>
      </w:r>
      <w:r>
        <w:rPr>
          <w:rFonts w:ascii="Times New Roman" w:hAnsi="Times New Roman" w:cs="Times New Roman"/>
          <w:color w:val="FF0000"/>
        </w:rPr>
        <w:t>burned/burnt</w:t>
      </w:r>
      <w:r>
        <w:rPr>
          <w:rFonts w:ascii="Times New Roman" w:cs="宋体" w:hint="eastAsia"/>
          <w:color w:val="FF0000"/>
        </w:rPr>
        <w:t>。故填</w:t>
      </w:r>
      <w:r>
        <w:rPr>
          <w:rFonts w:ascii="Times New Roman" w:hAnsi="Times New Roman" w:cs="Times New Roman"/>
          <w:color w:val="FF0000"/>
        </w:rPr>
        <w:t>was burned/burnt</w:t>
      </w:r>
      <w:r>
        <w:rPr>
          <w:rFonts w:ascii="Times New Roman" w:cs="宋体" w:hint="eastAsia"/>
          <w:color w:val="FF0000"/>
        </w:rPr>
        <w:t>。</w:t>
      </w:r>
      <w:bookmarkStart w:id="2" w:name="_PictureBullets"/>
      <w:r>
        <w:rPr>
          <w:rFonts w:ascii="Times New Roman" w:eastAsia="等线" w:hAnsi="Times New Roman" w:cs="Times New Roman"/>
          <w:vanish/>
          <w:kern w:val="0"/>
          <w:sz w:val="24"/>
          <w:szCs w:val="24"/>
        </w:rPr>
        <w:drawing>
          <wp:inline distT="0" distB="0" distL="114300" distR="114300">
            <wp:extent cx="9753600" cy="9753600"/>
            <wp:effectExtent l="0" t="0" r="0" b="0"/>
            <wp:docPr id="1" name="图片 12" descr="3b32313535353135393bcff2d3d2cbabbcfdcd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3b32313535353135393bcff2d3d2cbabbcfdcdb7"/>
                    <pic:cNvPicPr>
                      <a:picLocks noChangeAspect="1"/>
                    </pic:cNvPicPr>
                  </pic:nvPicPr>
                  <pic:blipFill>
                    <a:blip xmlns:r="http://schemas.openxmlformats.org/officeDocument/2006/relationships" r:embed="rId5"/>
                    <a:stretch>
                      <a:fillRect/>
                    </a:stretch>
                  </pic:blipFill>
                  <pic:spPr>
                    <a:xfrm>
                      <a:off x="0" y="0"/>
                      <a:ext cx="9753600" cy="9753600"/>
                    </a:xfrm>
                    <a:prstGeom prst="rect">
                      <a:avLst/>
                    </a:prstGeom>
                    <a:noFill/>
                    <a:ln>
                      <a:noFill/>
                    </a:ln>
                  </pic:spPr>
                </pic:pic>
              </a:graphicData>
            </a:graphic>
          </wp:inline>
        </w:drawing>
      </w:r>
      <w:bookmarkEnd w:id="2"/>
    </w:p>
    <w:sectPr>
      <w:headerReference w:type="default" r:id="rId6"/>
      <w:footerReference w:type="default" r:id="rId7"/>
      <w:pgSz w:w="11906" w:h="16838"/>
      <w:pgMar w:top="1304" w:right="1077" w:bottom="1304" w:left="1077" w:header="851" w:footer="992" w:gutter="0"/>
      <w:cols w:num="1" w:space="708"/>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variable"/>
    <w:sig w:usb0="00000000" w:usb1="00000000" w:usb2="00000000" w:usb3="00000000" w:csb0="0004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variable"/>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variable"/>
    <w:sig w:usb0="00000000" w:usb1="00000000" w:usb2="00000000" w:usb3="00000000" w:csb0="80000000" w:csb1="00000000"/>
  </w:font>
  <w:font w:name="Calibri">
    <w:altName w:val="Helvetica Neue"/>
    <w:panose1 w:val="020F0502020204030204"/>
    <w:charset w:val="00"/>
    <w:family w:val="swiss"/>
    <w:pitch w:val="variable"/>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Cambria">
    <w:altName w:val="苹方-简"/>
    <w:panose1 w:val="02040503050406030204"/>
    <w:charset w:val="00"/>
    <w:family w:val="roman"/>
    <w:pitch w:val="default"/>
    <w:sig w:usb0="00000000" w:usb1="00000000"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Time New Romans">
    <w:altName w:val="苹方-简"/>
    <w:panose1 w:val="00000000000000000000"/>
    <w:charset w:val="00"/>
    <w:family w:val="roman"/>
    <w:pitch w:val="default"/>
    <w:sig w:usb0="00000000" w:usb1="00000000" w:usb2="00000000" w:usb3="00000000" w:csb0="00000001" w:csb1="00000000"/>
  </w:font>
  <w:font w:name="Verdana">
    <w:panose1 w:val="020B0804030504040204"/>
    <w:charset w:val="00"/>
    <w:family w:val="swiss"/>
    <w:pitch w:val="default"/>
    <w:sig w:usb0="A10006FF" w:usb1="4000205B" w:usb2="00000010" w:usb3="00000000" w:csb0="2000019F" w:csb1="00000000"/>
  </w:font>
  <w:font w:name="楷体">
    <w:altName w:val="汉仪楷体KW"/>
    <w:panose1 w:val="02010609060101010101"/>
    <w:charset w:val="86"/>
    <w:family w:val="modern"/>
    <w:pitch w:val="default"/>
    <w:sig w:usb0="00000000" w:usb1="00000000" w:usb2="00000016" w:usb3="00000000" w:csb0="00040001" w:csb1="00000000"/>
  </w:font>
  <w:font w:name="华文琥珀">
    <w:altName w:val="宋体-简"/>
    <w:panose1 w:val="02010800040101010101"/>
    <w:charset w:val="86"/>
    <w:family w:val="auto"/>
    <w:pitch w:val="default"/>
    <w:sig w:usb0="00000000" w:usb1="00000000" w:usb2="00000000" w:usb3="00000000" w:csb0="00040000"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微软雅黑">
    <w:altName w:val="汉仪旗黑"/>
    <w:panose1 w:val="020B0503020204020204"/>
    <w:charset w:val="86"/>
    <w:family w:val="auto"/>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汉仪楷体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CCF38F4">
    <w:pPr>
      <w:pStyle w:val="Footer"/>
      <w:framePr w:wrap="around" w:vAnchor="text" w:hAnchor="margin" w:xAlign="right" w:y="1"/>
      <w:pBdr>
        <w:top w:val="none" w:sz="0" w:space="0" w:color="auto"/>
        <w:left w:val="none" w:sz="0" w:space="0" w:color="auto"/>
        <w:bottom w:val="none" w:sz="0" w:space="0" w:color="auto"/>
        <w:right w:val="none" w:sz="0" w:space="0" w:color="auto"/>
        <w:between w:val="none" w:sz="0" w:space="0" w:color="auto"/>
      </w:pBdr>
      <w:spacing w:after="0" w:afterLines="0"/>
      <w:rPr>
        <w:rFonts w:eastAsia="等线" w:hint="eastAsia"/>
        <w:lang w:eastAsia="zh-CN"/>
      </w:rPr>
    </w:pPr>
    <w:r>
      <w:rPr>
        <w:rStyle w:val="PageNumber"/>
        <w:rFonts w:eastAsia="等线" w:hint="eastAsia"/>
        <w:lang w:eastAsia="zh-CN"/>
      </w:rPr>
      <w:fldChar w:fldCharType="begin"/>
    </w:r>
    <w:r>
      <w:rPr>
        <w:rStyle w:val="PageNumber"/>
        <w:rFonts w:eastAsia="等线" w:hint="eastAsia"/>
        <w:lang w:eastAsia="zh-CN"/>
      </w:rPr>
      <w:instrText xml:space="preserve"> PAGE </w:instrText>
    </w:r>
    <w:r>
      <w:rPr>
        <w:rStyle w:val="PageNumber"/>
        <w:rFonts w:eastAsia="等线" w:hint="eastAsia"/>
        <w:lang w:eastAsia="zh-CN"/>
      </w:rPr>
      <w:fldChar w:fldCharType="separate"/>
    </w:r>
    <w:r>
      <w:rPr>
        <w:rStyle w:val="PageNumber"/>
        <w:rFonts w:eastAsia="等线" w:hint="eastAsia"/>
        <w:lang w:eastAsia="zh-CN"/>
      </w:rPr>
      <w:t>1</w:t>
    </w:r>
    <w:r>
      <w:rPr>
        <w:rStyle w:val="PageNumber"/>
        <w:rFonts w:eastAsia="等线" w:hint="eastAsia"/>
        <w:lang w:eastAsia="zh-CN"/>
      </w:rPr>
      <w:fldChar w:fldCharType="end"/>
    </w:r>
  </w:p>
  <w:p w14:paraId="0E73F589">
    <w:pPr>
      <w:pStyle w:val="Footer"/>
      <w:ind w:right="360"/>
      <w:rPr>
        <w:rFonts w:eastAsia="等线" w:hint="eastAsia"/>
        <w:lang w:eastAsia="zh-CN"/>
      </w:rPr>
    </w:pPr>
  </w:p>
  <w:p w:rsidR="004151FC">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F21FED6">
    <w:pPr>
      <w:pStyle w:val="Header"/>
      <w:jc w:val="right"/>
      <w:rPr>
        <w:rFonts w:eastAsia="等线" w:hint="eastAsia"/>
        <w:lang w:eastAsia="zh-CN"/>
      </w:rPr>
    </w:pPr>
  </w:p>
  <w:p w:rsidR="004151FC">
    <w:pPr>
      <w:pBdr>
        <w:bottom w:val="none" w:sz="0" w:space="1" w:color="auto"/>
      </w:pBdr>
      <w:tabs>
        <w:tab w:val="clear" w:pos="4153"/>
        <w:tab w:val="clear" w:pos="8306"/>
      </w:tabs>
      <w:snapToGrid w:val="0"/>
      <w:rPr>
        <w:rFonts w:ascii="Times New Roman"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B96DE42"/>
    <w:rsid w:val="0000021A"/>
    <w:rsid w:val="0000127A"/>
    <w:rsid w:val="00001848"/>
    <w:rsid w:val="000019FB"/>
    <w:rsid w:val="00002393"/>
    <w:rsid w:val="00005858"/>
    <w:rsid w:val="00006B85"/>
    <w:rsid w:val="00012AB4"/>
    <w:rsid w:val="00015CDB"/>
    <w:rsid w:val="000225B9"/>
    <w:rsid w:val="0003476D"/>
    <w:rsid w:val="00035D54"/>
    <w:rsid w:val="00036312"/>
    <w:rsid w:val="0003799A"/>
    <w:rsid w:val="00043B54"/>
    <w:rsid w:val="000478E7"/>
    <w:rsid w:val="00051D04"/>
    <w:rsid w:val="00055EB2"/>
    <w:rsid w:val="00057B8D"/>
    <w:rsid w:val="00060741"/>
    <w:rsid w:val="00060C90"/>
    <w:rsid w:val="00063C0C"/>
    <w:rsid w:val="000725AA"/>
    <w:rsid w:val="0008280B"/>
    <w:rsid w:val="0008296A"/>
    <w:rsid w:val="00090281"/>
    <w:rsid w:val="00090A1C"/>
    <w:rsid w:val="00091994"/>
    <w:rsid w:val="000970A6"/>
    <w:rsid w:val="000A30F5"/>
    <w:rsid w:val="000A4563"/>
    <w:rsid w:val="000B2BBC"/>
    <w:rsid w:val="000B489D"/>
    <w:rsid w:val="000B5D9C"/>
    <w:rsid w:val="000C4150"/>
    <w:rsid w:val="000C64B9"/>
    <w:rsid w:val="000C661E"/>
    <w:rsid w:val="000C72E1"/>
    <w:rsid w:val="000D1EFB"/>
    <w:rsid w:val="000D3B92"/>
    <w:rsid w:val="000E4505"/>
    <w:rsid w:val="000E4972"/>
    <w:rsid w:val="000E4C0E"/>
    <w:rsid w:val="000F1F8B"/>
    <w:rsid w:val="000F2E2C"/>
    <w:rsid w:val="00110E45"/>
    <w:rsid w:val="0011396B"/>
    <w:rsid w:val="00113CDC"/>
    <w:rsid w:val="0011421B"/>
    <w:rsid w:val="00114745"/>
    <w:rsid w:val="00114A95"/>
    <w:rsid w:val="00114F3B"/>
    <w:rsid w:val="00123157"/>
    <w:rsid w:val="00123488"/>
    <w:rsid w:val="001265F7"/>
    <w:rsid w:val="00127598"/>
    <w:rsid w:val="001300C8"/>
    <w:rsid w:val="00135E88"/>
    <w:rsid w:val="001361CF"/>
    <w:rsid w:val="00143402"/>
    <w:rsid w:val="00145F3B"/>
    <w:rsid w:val="00147358"/>
    <w:rsid w:val="001477D9"/>
    <w:rsid w:val="00156FF8"/>
    <w:rsid w:val="00160E3D"/>
    <w:rsid w:val="0016507D"/>
    <w:rsid w:val="001676EF"/>
    <w:rsid w:val="00172A27"/>
    <w:rsid w:val="0017625F"/>
    <w:rsid w:val="00181464"/>
    <w:rsid w:val="001814B2"/>
    <w:rsid w:val="001841E7"/>
    <w:rsid w:val="0019199C"/>
    <w:rsid w:val="00193A8D"/>
    <w:rsid w:val="0019769F"/>
    <w:rsid w:val="00197A5D"/>
    <w:rsid w:val="001A1965"/>
    <w:rsid w:val="001A2020"/>
    <w:rsid w:val="001A5B1E"/>
    <w:rsid w:val="001B2706"/>
    <w:rsid w:val="001B2DB9"/>
    <w:rsid w:val="001B2E84"/>
    <w:rsid w:val="001B31AB"/>
    <w:rsid w:val="001C12D6"/>
    <w:rsid w:val="001C3846"/>
    <w:rsid w:val="001D55E9"/>
    <w:rsid w:val="001D6DE3"/>
    <w:rsid w:val="001D71B7"/>
    <w:rsid w:val="001D7E20"/>
    <w:rsid w:val="001E62D1"/>
    <w:rsid w:val="001F052A"/>
    <w:rsid w:val="001F1420"/>
    <w:rsid w:val="001F15D3"/>
    <w:rsid w:val="001F343A"/>
    <w:rsid w:val="001F3A5B"/>
    <w:rsid w:val="001F4304"/>
    <w:rsid w:val="001F5032"/>
    <w:rsid w:val="0020031C"/>
    <w:rsid w:val="002054EC"/>
    <w:rsid w:val="002063F3"/>
    <w:rsid w:val="00207F46"/>
    <w:rsid w:val="002102F9"/>
    <w:rsid w:val="00210550"/>
    <w:rsid w:val="00210AE3"/>
    <w:rsid w:val="0021523C"/>
    <w:rsid w:val="002169C3"/>
    <w:rsid w:val="00221A05"/>
    <w:rsid w:val="00224F9D"/>
    <w:rsid w:val="00241E60"/>
    <w:rsid w:val="00242AC7"/>
    <w:rsid w:val="00244DAB"/>
    <w:rsid w:val="002476CC"/>
    <w:rsid w:val="002534E8"/>
    <w:rsid w:val="002549F7"/>
    <w:rsid w:val="002579BD"/>
    <w:rsid w:val="0026303C"/>
    <w:rsid w:val="002639F4"/>
    <w:rsid w:val="002652A1"/>
    <w:rsid w:val="0026553B"/>
    <w:rsid w:val="00265654"/>
    <w:rsid w:val="002659AC"/>
    <w:rsid w:val="00270133"/>
    <w:rsid w:val="002737A3"/>
    <w:rsid w:val="00281FF2"/>
    <w:rsid w:val="002820B8"/>
    <w:rsid w:val="00282E30"/>
    <w:rsid w:val="00284D86"/>
    <w:rsid w:val="002864B5"/>
    <w:rsid w:val="00286A12"/>
    <w:rsid w:val="00290D93"/>
    <w:rsid w:val="00293CE0"/>
    <w:rsid w:val="002B08BC"/>
    <w:rsid w:val="002B438B"/>
    <w:rsid w:val="002B59BD"/>
    <w:rsid w:val="002B5ADB"/>
    <w:rsid w:val="002B6351"/>
    <w:rsid w:val="002C0C9D"/>
    <w:rsid w:val="002C1FEB"/>
    <w:rsid w:val="002C5FF6"/>
    <w:rsid w:val="002C6A10"/>
    <w:rsid w:val="002D1DE7"/>
    <w:rsid w:val="002D35DD"/>
    <w:rsid w:val="002D5653"/>
    <w:rsid w:val="002D7668"/>
    <w:rsid w:val="002E2302"/>
    <w:rsid w:val="002E41AF"/>
    <w:rsid w:val="002E519C"/>
    <w:rsid w:val="002E6553"/>
    <w:rsid w:val="002E6A90"/>
    <w:rsid w:val="002E7652"/>
    <w:rsid w:val="002F280C"/>
    <w:rsid w:val="002F330E"/>
    <w:rsid w:val="002F6FA3"/>
    <w:rsid w:val="003051BB"/>
    <w:rsid w:val="00306508"/>
    <w:rsid w:val="003153DF"/>
    <w:rsid w:val="0032036C"/>
    <w:rsid w:val="00322FB8"/>
    <w:rsid w:val="00326796"/>
    <w:rsid w:val="00326D1A"/>
    <w:rsid w:val="003276AC"/>
    <w:rsid w:val="00330E5A"/>
    <w:rsid w:val="00330F6A"/>
    <w:rsid w:val="00334BFC"/>
    <w:rsid w:val="003368C7"/>
    <w:rsid w:val="00337A79"/>
    <w:rsid w:val="00337C5D"/>
    <w:rsid w:val="00337EB0"/>
    <w:rsid w:val="00343C2A"/>
    <w:rsid w:val="00344EAB"/>
    <w:rsid w:val="00345E7A"/>
    <w:rsid w:val="00346D89"/>
    <w:rsid w:val="00350B70"/>
    <w:rsid w:val="003526BD"/>
    <w:rsid w:val="00357341"/>
    <w:rsid w:val="00365C73"/>
    <w:rsid w:val="0037771C"/>
    <w:rsid w:val="00380263"/>
    <w:rsid w:val="0038623E"/>
    <w:rsid w:val="00386866"/>
    <w:rsid w:val="00386B4A"/>
    <w:rsid w:val="003876F2"/>
    <w:rsid w:val="003903FC"/>
    <w:rsid w:val="00390765"/>
    <w:rsid w:val="00395C07"/>
    <w:rsid w:val="00396443"/>
    <w:rsid w:val="0039682B"/>
    <w:rsid w:val="003A1FA0"/>
    <w:rsid w:val="003A22C0"/>
    <w:rsid w:val="003A5605"/>
    <w:rsid w:val="003A74EC"/>
    <w:rsid w:val="003B3129"/>
    <w:rsid w:val="003B53ED"/>
    <w:rsid w:val="003B5482"/>
    <w:rsid w:val="003C3F10"/>
    <w:rsid w:val="003C540E"/>
    <w:rsid w:val="003D03C1"/>
    <w:rsid w:val="003D3B3A"/>
    <w:rsid w:val="003D7C55"/>
    <w:rsid w:val="003E3746"/>
    <w:rsid w:val="003E4150"/>
    <w:rsid w:val="003E47ED"/>
    <w:rsid w:val="003E4FC0"/>
    <w:rsid w:val="003F4E1E"/>
    <w:rsid w:val="003F50EF"/>
    <w:rsid w:val="0040314D"/>
    <w:rsid w:val="00405833"/>
    <w:rsid w:val="00411EEE"/>
    <w:rsid w:val="00412392"/>
    <w:rsid w:val="00414CCC"/>
    <w:rsid w:val="004151FC"/>
    <w:rsid w:val="0042344E"/>
    <w:rsid w:val="00426205"/>
    <w:rsid w:val="0042632E"/>
    <w:rsid w:val="004306B2"/>
    <w:rsid w:val="004314B2"/>
    <w:rsid w:val="004323FD"/>
    <w:rsid w:val="00434A49"/>
    <w:rsid w:val="00434A84"/>
    <w:rsid w:val="00435ACF"/>
    <w:rsid w:val="00437826"/>
    <w:rsid w:val="004426A7"/>
    <w:rsid w:val="0044367C"/>
    <w:rsid w:val="0044558E"/>
    <w:rsid w:val="00446C24"/>
    <w:rsid w:val="004540C5"/>
    <w:rsid w:val="004550C4"/>
    <w:rsid w:val="004655DE"/>
    <w:rsid w:val="00470523"/>
    <w:rsid w:val="00470717"/>
    <w:rsid w:val="00472FE4"/>
    <w:rsid w:val="00473C98"/>
    <w:rsid w:val="00476F2D"/>
    <w:rsid w:val="0047712D"/>
    <w:rsid w:val="004840B7"/>
    <w:rsid w:val="00484936"/>
    <w:rsid w:val="00484F81"/>
    <w:rsid w:val="00491A70"/>
    <w:rsid w:val="0049555E"/>
    <w:rsid w:val="004B12B6"/>
    <w:rsid w:val="004B446B"/>
    <w:rsid w:val="004B53B9"/>
    <w:rsid w:val="004B600A"/>
    <w:rsid w:val="004B637F"/>
    <w:rsid w:val="004C0DA9"/>
    <w:rsid w:val="004C3B4F"/>
    <w:rsid w:val="004C3D6E"/>
    <w:rsid w:val="004C4F5D"/>
    <w:rsid w:val="004C57BA"/>
    <w:rsid w:val="004D3994"/>
    <w:rsid w:val="004D3B6B"/>
    <w:rsid w:val="004D6669"/>
    <w:rsid w:val="004E13C2"/>
    <w:rsid w:val="004E5F9E"/>
    <w:rsid w:val="004E731B"/>
    <w:rsid w:val="004F09EC"/>
    <w:rsid w:val="004F20FC"/>
    <w:rsid w:val="0050308D"/>
    <w:rsid w:val="005048F5"/>
    <w:rsid w:val="00507D31"/>
    <w:rsid w:val="00510BC8"/>
    <w:rsid w:val="00512AF2"/>
    <w:rsid w:val="005160F1"/>
    <w:rsid w:val="005232CB"/>
    <w:rsid w:val="00534C36"/>
    <w:rsid w:val="005363B9"/>
    <w:rsid w:val="00540CE5"/>
    <w:rsid w:val="00541F25"/>
    <w:rsid w:val="00544588"/>
    <w:rsid w:val="005452EA"/>
    <w:rsid w:val="00546DB1"/>
    <w:rsid w:val="0055496F"/>
    <w:rsid w:val="005555E6"/>
    <w:rsid w:val="00556AB3"/>
    <w:rsid w:val="00556C2E"/>
    <w:rsid w:val="00562EC8"/>
    <w:rsid w:val="00563BA3"/>
    <w:rsid w:val="00566EA5"/>
    <w:rsid w:val="005678C9"/>
    <w:rsid w:val="00570FCD"/>
    <w:rsid w:val="00572424"/>
    <w:rsid w:val="005748CA"/>
    <w:rsid w:val="00580E96"/>
    <w:rsid w:val="005816C0"/>
    <w:rsid w:val="00585930"/>
    <w:rsid w:val="005926D7"/>
    <w:rsid w:val="00592B55"/>
    <w:rsid w:val="00593035"/>
    <w:rsid w:val="00595C07"/>
    <w:rsid w:val="00596B97"/>
    <w:rsid w:val="00597530"/>
    <w:rsid w:val="005A06A1"/>
    <w:rsid w:val="005A1066"/>
    <w:rsid w:val="005A40D5"/>
    <w:rsid w:val="005A4602"/>
    <w:rsid w:val="005A619D"/>
    <w:rsid w:val="005B06C8"/>
    <w:rsid w:val="005B26CE"/>
    <w:rsid w:val="005B6070"/>
    <w:rsid w:val="005B6446"/>
    <w:rsid w:val="005B6A9A"/>
    <w:rsid w:val="005B6B52"/>
    <w:rsid w:val="005C04C1"/>
    <w:rsid w:val="005C65F6"/>
    <w:rsid w:val="005D1A55"/>
    <w:rsid w:val="005D1B29"/>
    <w:rsid w:val="005D3414"/>
    <w:rsid w:val="005D4DFC"/>
    <w:rsid w:val="005D5FDF"/>
    <w:rsid w:val="005E1B6B"/>
    <w:rsid w:val="005E3F8C"/>
    <w:rsid w:val="005E580C"/>
    <w:rsid w:val="005E719D"/>
    <w:rsid w:val="005F0A59"/>
    <w:rsid w:val="005F60EF"/>
    <w:rsid w:val="00600717"/>
    <w:rsid w:val="00604F33"/>
    <w:rsid w:val="00610E5A"/>
    <w:rsid w:val="00611228"/>
    <w:rsid w:val="00612B89"/>
    <w:rsid w:val="00617745"/>
    <w:rsid w:val="0062130D"/>
    <w:rsid w:val="00622086"/>
    <w:rsid w:val="00622975"/>
    <w:rsid w:val="006241A0"/>
    <w:rsid w:val="00630ABF"/>
    <w:rsid w:val="00633522"/>
    <w:rsid w:val="00634216"/>
    <w:rsid w:val="00641C34"/>
    <w:rsid w:val="00644362"/>
    <w:rsid w:val="0064723B"/>
    <w:rsid w:val="00651015"/>
    <w:rsid w:val="00651780"/>
    <w:rsid w:val="006544CD"/>
    <w:rsid w:val="006549C5"/>
    <w:rsid w:val="00655DC0"/>
    <w:rsid w:val="0066352C"/>
    <w:rsid w:val="00663774"/>
    <w:rsid w:val="00663E82"/>
    <w:rsid w:val="00665E43"/>
    <w:rsid w:val="00666DFE"/>
    <w:rsid w:val="00673F48"/>
    <w:rsid w:val="00677CF1"/>
    <w:rsid w:val="00686B56"/>
    <w:rsid w:val="00687ABF"/>
    <w:rsid w:val="00691242"/>
    <w:rsid w:val="0069284F"/>
    <w:rsid w:val="006945EB"/>
    <w:rsid w:val="006B03C8"/>
    <w:rsid w:val="006B4B6F"/>
    <w:rsid w:val="006C0864"/>
    <w:rsid w:val="006C0B1B"/>
    <w:rsid w:val="006C2FE5"/>
    <w:rsid w:val="006C3612"/>
    <w:rsid w:val="006D2C57"/>
    <w:rsid w:val="006D50FC"/>
    <w:rsid w:val="006D6FFC"/>
    <w:rsid w:val="006E41F8"/>
    <w:rsid w:val="006E5102"/>
    <w:rsid w:val="006F4377"/>
    <w:rsid w:val="006F7F15"/>
    <w:rsid w:val="00700597"/>
    <w:rsid w:val="007035FE"/>
    <w:rsid w:val="00706692"/>
    <w:rsid w:val="00710385"/>
    <w:rsid w:val="00711375"/>
    <w:rsid w:val="0071230C"/>
    <w:rsid w:val="0071703C"/>
    <w:rsid w:val="007204DE"/>
    <w:rsid w:val="00720D53"/>
    <w:rsid w:val="007211DE"/>
    <w:rsid w:val="00721E25"/>
    <w:rsid w:val="007274F8"/>
    <w:rsid w:val="0073055F"/>
    <w:rsid w:val="00731FB1"/>
    <w:rsid w:val="00733951"/>
    <w:rsid w:val="00735E84"/>
    <w:rsid w:val="007404AF"/>
    <w:rsid w:val="00741D1C"/>
    <w:rsid w:val="007439C0"/>
    <w:rsid w:val="00751365"/>
    <w:rsid w:val="00760D54"/>
    <w:rsid w:val="00765C1F"/>
    <w:rsid w:val="00766398"/>
    <w:rsid w:val="00770ADB"/>
    <w:rsid w:val="00770D0B"/>
    <w:rsid w:val="00770DEE"/>
    <w:rsid w:val="00774073"/>
    <w:rsid w:val="00775AFE"/>
    <w:rsid w:val="00793C85"/>
    <w:rsid w:val="0079408C"/>
    <w:rsid w:val="00794A80"/>
    <w:rsid w:val="007952B5"/>
    <w:rsid w:val="00796191"/>
    <w:rsid w:val="007A1667"/>
    <w:rsid w:val="007A43E3"/>
    <w:rsid w:val="007A4898"/>
    <w:rsid w:val="007A5968"/>
    <w:rsid w:val="007B0B6C"/>
    <w:rsid w:val="007B233E"/>
    <w:rsid w:val="007B6FBB"/>
    <w:rsid w:val="007B7856"/>
    <w:rsid w:val="007C32A8"/>
    <w:rsid w:val="007C554E"/>
    <w:rsid w:val="007D2994"/>
    <w:rsid w:val="007D72D1"/>
    <w:rsid w:val="007F2FFE"/>
    <w:rsid w:val="007F50EF"/>
    <w:rsid w:val="0080329B"/>
    <w:rsid w:val="008035E1"/>
    <w:rsid w:val="0080376E"/>
    <w:rsid w:val="00810680"/>
    <w:rsid w:val="0081069C"/>
    <w:rsid w:val="008107C0"/>
    <w:rsid w:val="008130A4"/>
    <w:rsid w:val="00816600"/>
    <w:rsid w:val="00816E20"/>
    <w:rsid w:val="00821330"/>
    <w:rsid w:val="00836113"/>
    <w:rsid w:val="00837679"/>
    <w:rsid w:val="008407DC"/>
    <w:rsid w:val="00855E7C"/>
    <w:rsid w:val="00865A73"/>
    <w:rsid w:val="00865B01"/>
    <w:rsid w:val="0087346A"/>
    <w:rsid w:val="00873DAD"/>
    <w:rsid w:val="00874FF8"/>
    <w:rsid w:val="00876148"/>
    <w:rsid w:val="008774D2"/>
    <w:rsid w:val="0088197D"/>
    <w:rsid w:val="00886580"/>
    <w:rsid w:val="00887BF4"/>
    <w:rsid w:val="00890EE1"/>
    <w:rsid w:val="0089276A"/>
    <w:rsid w:val="00892E4C"/>
    <w:rsid w:val="0089308D"/>
    <w:rsid w:val="00897F3F"/>
    <w:rsid w:val="008A0583"/>
    <w:rsid w:val="008A1047"/>
    <w:rsid w:val="008A5C22"/>
    <w:rsid w:val="008A602E"/>
    <w:rsid w:val="008A6225"/>
    <w:rsid w:val="008A6742"/>
    <w:rsid w:val="008A6A68"/>
    <w:rsid w:val="008A79E8"/>
    <w:rsid w:val="008B33C9"/>
    <w:rsid w:val="008B6B46"/>
    <w:rsid w:val="008B7207"/>
    <w:rsid w:val="008C227A"/>
    <w:rsid w:val="008C399D"/>
    <w:rsid w:val="008C7613"/>
    <w:rsid w:val="008D4DB2"/>
    <w:rsid w:val="008E0B12"/>
    <w:rsid w:val="008E3A42"/>
    <w:rsid w:val="008E4F84"/>
    <w:rsid w:val="008F0B6D"/>
    <w:rsid w:val="008F0ECA"/>
    <w:rsid w:val="00900DB7"/>
    <w:rsid w:val="00901A97"/>
    <w:rsid w:val="0090571A"/>
    <w:rsid w:val="00912567"/>
    <w:rsid w:val="00913419"/>
    <w:rsid w:val="00914664"/>
    <w:rsid w:val="00915136"/>
    <w:rsid w:val="009156D6"/>
    <w:rsid w:val="00921B2C"/>
    <w:rsid w:val="00923D09"/>
    <w:rsid w:val="00925611"/>
    <w:rsid w:val="00927E45"/>
    <w:rsid w:val="00931C9E"/>
    <w:rsid w:val="009321B2"/>
    <w:rsid w:val="00932C70"/>
    <w:rsid w:val="00934143"/>
    <w:rsid w:val="00944672"/>
    <w:rsid w:val="009451A9"/>
    <w:rsid w:val="00946BEC"/>
    <w:rsid w:val="00951732"/>
    <w:rsid w:val="00953E94"/>
    <w:rsid w:val="00962E46"/>
    <w:rsid w:val="009643E0"/>
    <w:rsid w:val="0096471A"/>
    <w:rsid w:val="009652A0"/>
    <w:rsid w:val="0098101C"/>
    <w:rsid w:val="0098408C"/>
    <w:rsid w:val="009847CD"/>
    <w:rsid w:val="00986C0A"/>
    <w:rsid w:val="00992D01"/>
    <w:rsid w:val="00996D45"/>
    <w:rsid w:val="00997451"/>
    <w:rsid w:val="009A4C49"/>
    <w:rsid w:val="009B1D02"/>
    <w:rsid w:val="009B24D0"/>
    <w:rsid w:val="009B2D58"/>
    <w:rsid w:val="009B3886"/>
    <w:rsid w:val="009B446D"/>
    <w:rsid w:val="009B4485"/>
    <w:rsid w:val="009B6B01"/>
    <w:rsid w:val="009B7C06"/>
    <w:rsid w:val="009C0301"/>
    <w:rsid w:val="009C4ACB"/>
    <w:rsid w:val="009C7BBB"/>
    <w:rsid w:val="009D2657"/>
    <w:rsid w:val="009D438C"/>
    <w:rsid w:val="009D5BBF"/>
    <w:rsid w:val="009D684D"/>
    <w:rsid w:val="009D6A2D"/>
    <w:rsid w:val="009E1D16"/>
    <w:rsid w:val="009E244A"/>
    <w:rsid w:val="009E5BCA"/>
    <w:rsid w:val="009E5E39"/>
    <w:rsid w:val="009F0454"/>
    <w:rsid w:val="009F44FE"/>
    <w:rsid w:val="009F6418"/>
    <w:rsid w:val="009F680B"/>
    <w:rsid w:val="00A03BD0"/>
    <w:rsid w:val="00A152C7"/>
    <w:rsid w:val="00A17B6D"/>
    <w:rsid w:val="00A17DDF"/>
    <w:rsid w:val="00A21E5D"/>
    <w:rsid w:val="00A22B6A"/>
    <w:rsid w:val="00A23718"/>
    <w:rsid w:val="00A302B1"/>
    <w:rsid w:val="00A33682"/>
    <w:rsid w:val="00A350FC"/>
    <w:rsid w:val="00A44ADD"/>
    <w:rsid w:val="00A452F4"/>
    <w:rsid w:val="00A475C5"/>
    <w:rsid w:val="00A476D9"/>
    <w:rsid w:val="00A5129C"/>
    <w:rsid w:val="00A51E64"/>
    <w:rsid w:val="00A51F06"/>
    <w:rsid w:val="00A52919"/>
    <w:rsid w:val="00A53D0C"/>
    <w:rsid w:val="00A5513B"/>
    <w:rsid w:val="00A557DD"/>
    <w:rsid w:val="00A6729C"/>
    <w:rsid w:val="00A72032"/>
    <w:rsid w:val="00A81CB9"/>
    <w:rsid w:val="00A82BF5"/>
    <w:rsid w:val="00A82F73"/>
    <w:rsid w:val="00A84274"/>
    <w:rsid w:val="00A8529B"/>
    <w:rsid w:val="00A86438"/>
    <w:rsid w:val="00A96491"/>
    <w:rsid w:val="00AA0FDB"/>
    <w:rsid w:val="00AA63A6"/>
    <w:rsid w:val="00AA6C15"/>
    <w:rsid w:val="00AA717E"/>
    <w:rsid w:val="00AB330C"/>
    <w:rsid w:val="00AB3E7F"/>
    <w:rsid w:val="00AB420C"/>
    <w:rsid w:val="00AB51D0"/>
    <w:rsid w:val="00AB5E14"/>
    <w:rsid w:val="00AC0302"/>
    <w:rsid w:val="00AC329E"/>
    <w:rsid w:val="00AC4B2B"/>
    <w:rsid w:val="00AD249E"/>
    <w:rsid w:val="00AD51CC"/>
    <w:rsid w:val="00AD6024"/>
    <w:rsid w:val="00AD704F"/>
    <w:rsid w:val="00AE2FD9"/>
    <w:rsid w:val="00AE5B42"/>
    <w:rsid w:val="00AE7ABA"/>
    <w:rsid w:val="00AE7C34"/>
    <w:rsid w:val="00AF0F09"/>
    <w:rsid w:val="00AF45A3"/>
    <w:rsid w:val="00AF7FB3"/>
    <w:rsid w:val="00B0096E"/>
    <w:rsid w:val="00B0145F"/>
    <w:rsid w:val="00B01867"/>
    <w:rsid w:val="00B05962"/>
    <w:rsid w:val="00B068BC"/>
    <w:rsid w:val="00B103A5"/>
    <w:rsid w:val="00B161F3"/>
    <w:rsid w:val="00B16D20"/>
    <w:rsid w:val="00B172C4"/>
    <w:rsid w:val="00B20F96"/>
    <w:rsid w:val="00B24911"/>
    <w:rsid w:val="00B31D2B"/>
    <w:rsid w:val="00B333E3"/>
    <w:rsid w:val="00B345A3"/>
    <w:rsid w:val="00B3475A"/>
    <w:rsid w:val="00B46AB3"/>
    <w:rsid w:val="00B504F5"/>
    <w:rsid w:val="00B51385"/>
    <w:rsid w:val="00B51984"/>
    <w:rsid w:val="00B51F31"/>
    <w:rsid w:val="00B528C7"/>
    <w:rsid w:val="00B53F23"/>
    <w:rsid w:val="00B55150"/>
    <w:rsid w:val="00B56999"/>
    <w:rsid w:val="00B56FC8"/>
    <w:rsid w:val="00B616E6"/>
    <w:rsid w:val="00B61BE2"/>
    <w:rsid w:val="00B66069"/>
    <w:rsid w:val="00B74A21"/>
    <w:rsid w:val="00B76112"/>
    <w:rsid w:val="00B81043"/>
    <w:rsid w:val="00B82E32"/>
    <w:rsid w:val="00B875D9"/>
    <w:rsid w:val="00B87F67"/>
    <w:rsid w:val="00B903DD"/>
    <w:rsid w:val="00B926CA"/>
    <w:rsid w:val="00B96320"/>
    <w:rsid w:val="00BB166F"/>
    <w:rsid w:val="00BB54F5"/>
    <w:rsid w:val="00BB62D7"/>
    <w:rsid w:val="00BC2CCF"/>
    <w:rsid w:val="00BC2D25"/>
    <w:rsid w:val="00BC6700"/>
    <w:rsid w:val="00BC73E1"/>
    <w:rsid w:val="00BD0131"/>
    <w:rsid w:val="00BD0542"/>
    <w:rsid w:val="00BD2731"/>
    <w:rsid w:val="00BD3089"/>
    <w:rsid w:val="00BD6752"/>
    <w:rsid w:val="00BD761D"/>
    <w:rsid w:val="00BE3A05"/>
    <w:rsid w:val="00BE3B8C"/>
    <w:rsid w:val="00BF34CB"/>
    <w:rsid w:val="00C015CD"/>
    <w:rsid w:val="00C02FC6"/>
    <w:rsid w:val="00C10ECB"/>
    <w:rsid w:val="00C30275"/>
    <w:rsid w:val="00C302EB"/>
    <w:rsid w:val="00C35FBD"/>
    <w:rsid w:val="00C37666"/>
    <w:rsid w:val="00C4141D"/>
    <w:rsid w:val="00C41752"/>
    <w:rsid w:val="00C429A2"/>
    <w:rsid w:val="00C455A4"/>
    <w:rsid w:val="00C47D8A"/>
    <w:rsid w:val="00C52437"/>
    <w:rsid w:val="00C53473"/>
    <w:rsid w:val="00C54DAD"/>
    <w:rsid w:val="00C5558D"/>
    <w:rsid w:val="00C57325"/>
    <w:rsid w:val="00C60169"/>
    <w:rsid w:val="00C657C5"/>
    <w:rsid w:val="00C66653"/>
    <w:rsid w:val="00C767CD"/>
    <w:rsid w:val="00C774C9"/>
    <w:rsid w:val="00C83E3D"/>
    <w:rsid w:val="00C86E53"/>
    <w:rsid w:val="00C87C90"/>
    <w:rsid w:val="00CA16E0"/>
    <w:rsid w:val="00CA31A2"/>
    <w:rsid w:val="00CA680E"/>
    <w:rsid w:val="00CA688C"/>
    <w:rsid w:val="00CB115D"/>
    <w:rsid w:val="00CC05F0"/>
    <w:rsid w:val="00CC3BA6"/>
    <w:rsid w:val="00CC3EC1"/>
    <w:rsid w:val="00CC485A"/>
    <w:rsid w:val="00CC4F71"/>
    <w:rsid w:val="00CC6DA0"/>
    <w:rsid w:val="00CD2A0D"/>
    <w:rsid w:val="00CD5B0A"/>
    <w:rsid w:val="00CD6BEA"/>
    <w:rsid w:val="00CD6FD0"/>
    <w:rsid w:val="00CD7769"/>
    <w:rsid w:val="00CE3C14"/>
    <w:rsid w:val="00CE4369"/>
    <w:rsid w:val="00CE4948"/>
    <w:rsid w:val="00CE70F6"/>
    <w:rsid w:val="00CF39C0"/>
    <w:rsid w:val="00CF49B0"/>
    <w:rsid w:val="00D00E5C"/>
    <w:rsid w:val="00D02A68"/>
    <w:rsid w:val="00D030FF"/>
    <w:rsid w:val="00D040B8"/>
    <w:rsid w:val="00D04A0C"/>
    <w:rsid w:val="00D10187"/>
    <w:rsid w:val="00D20942"/>
    <w:rsid w:val="00D2158F"/>
    <w:rsid w:val="00D2159C"/>
    <w:rsid w:val="00D22D5A"/>
    <w:rsid w:val="00D22DE8"/>
    <w:rsid w:val="00D26BE8"/>
    <w:rsid w:val="00D27735"/>
    <w:rsid w:val="00D349EA"/>
    <w:rsid w:val="00D37BBF"/>
    <w:rsid w:val="00D42D89"/>
    <w:rsid w:val="00D539C5"/>
    <w:rsid w:val="00D54A04"/>
    <w:rsid w:val="00D56A8C"/>
    <w:rsid w:val="00D61A40"/>
    <w:rsid w:val="00D63482"/>
    <w:rsid w:val="00D66D4F"/>
    <w:rsid w:val="00D710F5"/>
    <w:rsid w:val="00D71623"/>
    <w:rsid w:val="00D718A4"/>
    <w:rsid w:val="00D75BA9"/>
    <w:rsid w:val="00D77AA5"/>
    <w:rsid w:val="00D807C2"/>
    <w:rsid w:val="00D80D42"/>
    <w:rsid w:val="00D82BAB"/>
    <w:rsid w:val="00D83D43"/>
    <w:rsid w:val="00D83E61"/>
    <w:rsid w:val="00D84402"/>
    <w:rsid w:val="00D84D0B"/>
    <w:rsid w:val="00D911CD"/>
    <w:rsid w:val="00DB3FF6"/>
    <w:rsid w:val="00DB5B82"/>
    <w:rsid w:val="00DB664C"/>
    <w:rsid w:val="00DB765E"/>
    <w:rsid w:val="00DC5B09"/>
    <w:rsid w:val="00DD2B1E"/>
    <w:rsid w:val="00DD4557"/>
    <w:rsid w:val="00DD755A"/>
    <w:rsid w:val="00DE348C"/>
    <w:rsid w:val="00E024EC"/>
    <w:rsid w:val="00E02524"/>
    <w:rsid w:val="00E064B5"/>
    <w:rsid w:val="00E07798"/>
    <w:rsid w:val="00E13659"/>
    <w:rsid w:val="00E13FE7"/>
    <w:rsid w:val="00E17DD1"/>
    <w:rsid w:val="00E26CAF"/>
    <w:rsid w:val="00E36B9F"/>
    <w:rsid w:val="00E40009"/>
    <w:rsid w:val="00E4332F"/>
    <w:rsid w:val="00E51967"/>
    <w:rsid w:val="00E61CD1"/>
    <w:rsid w:val="00E63AC7"/>
    <w:rsid w:val="00E7067A"/>
    <w:rsid w:val="00E82EA1"/>
    <w:rsid w:val="00E830D1"/>
    <w:rsid w:val="00E851A4"/>
    <w:rsid w:val="00E872AC"/>
    <w:rsid w:val="00E87B9C"/>
    <w:rsid w:val="00E90C51"/>
    <w:rsid w:val="00E93109"/>
    <w:rsid w:val="00EA0025"/>
    <w:rsid w:val="00EA01AD"/>
    <w:rsid w:val="00EA1934"/>
    <w:rsid w:val="00EA1B45"/>
    <w:rsid w:val="00EA323E"/>
    <w:rsid w:val="00EB0904"/>
    <w:rsid w:val="00EB2750"/>
    <w:rsid w:val="00EB29E4"/>
    <w:rsid w:val="00EB4880"/>
    <w:rsid w:val="00EB5B10"/>
    <w:rsid w:val="00EB7EA0"/>
    <w:rsid w:val="00EC3966"/>
    <w:rsid w:val="00EC6724"/>
    <w:rsid w:val="00ED0911"/>
    <w:rsid w:val="00ED0D79"/>
    <w:rsid w:val="00ED7263"/>
    <w:rsid w:val="00EE0AB4"/>
    <w:rsid w:val="00EE26F1"/>
    <w:rsid w:val="00EE6089"/>
    <w:rsid w:val="00EF3634"/>
    <w:rsid w:val="00EF62A7"/>
    <w:rsid w:val="00EF699C"/>
    <w:rsid w:val="00F02BDF"/>
    <w:rsid w:val="00F0690C"/>
    <w:rsid w:val="00F15816"/>
    <w:rsid w:val="00F21BBE"/>
    <w:rsid w:val="00F22078"/>
    <w:rsid w:val="00F26169"/>
    <w:rsid w:val="00F300E1"/>
    <w:rsid w:val="00F33B80"/>
    <w:rsid w:val="00F37FC9"/>
    <w:rsid w:val="00F53E98"/>
    <w:rsid w:val="00F5438E"/>
    <w:rsid w:val="00F55388"/>
    <w:rsid w:val="00F55B8D"/>
    <w:rsid w:val="00F564FF"/>
    <w:rsid w:val="00F651F5"/>
    <w:rsid w:val="00F71E7D"/>
    <w:rsid w:val="00F7328E"/>
    <w:rsid w:val="00F76A4F"/>
    <w:rsid w:val="00F773B3"/>
    <w:rsid w:val="00F803FB"/>
    <w:rsid w:val="00F876F4"/>
    <w:rsid w:val="00F96D56"/>
    <w:rsid w:val="00F97040"/>
    <w:rsid w:val="00F9708A"/>
    <w:rsid w:val="00F97BDC"/>
    <w:rsid w:val="00FA0127"/>
    <w:rsid w:val="00FB295D"/>
    <w:rsid w:val="00FB6D09"/>
    <w:rsid w:val="00FB7FF4"/>
    <w:rsid w:val="00FC12B7"/>
    <w:rsid w:val="00FD2113"/>
    <w:rsid w:val="00FD239D"/>
    <w:rsid w:val="00FD7C50"/>
    <w:rsid w:val="00FE22D8"/>
    <w:rsid w:val="00FE3011"/>
    <w:rsid w:val="00FE3B8D"/>
    <w:rsid w:val="00FE6853"/>
    <w:rsid w:val="00FF6F6B"/>
    <w:rsid w:val="02A12107"/>
    <w:rsid w:val="02E2740A"/>
    <w:rsid w:val="07C17D33"/>
    <w:rsid w:val="0B7B01B3"/>
    <w:rsid w:val="0F842916"/>
    <w:rsid w:val="11E316B1"/>
    <w:rsid w:val="1C725AC1"/>
    <w:rsid w:val="212A62DC"/>
    <w:rsid w:val="22525DCA"/>
    <w:rsid w:val="26246B05"/>
    <w:rsid w:val="270F2B86"/>
    <w:rsid w:val="27DC048E"/>
    <w:rsid w:val="28425633"/>
    <w:rsid w:val="2A9E00C6"/>
    <w:rsid w:val="2C4F64DC"/>
    <w:rsid w:val="2D9D6182"/>
    <w:rsid w:val="306705D4"/>
    <w:rsid w:val="36EF7EE2"/>
    <w:rsid w:val="38F2442E"/>
    <w:rsid w:val="3A95532B"/>
    <w:rsid w:val="3B426D68"/>
    <w:rsid w:val="3C602C72"/>
    <w:rsid w:val="422C1FA2"/>
    <w:rsid w:val="47080568"/>
    <w:rsid w:val="480F33E8"/>
    <w:rsid w:val="4A165066"/>
    <w:rsid w:val="4D5D26EB"/>
    <w:rsid w:val="4D5E388E"/>
    <w:rsid w:val="4D9A0C52"/>
    <w:rsid w:val="4EDD1202"/>
    <w:rsid w:val="50FD219F"/>
    <w:rsid w:val="514E56B9"/>
    <w:rsid w:val="54663A69"/>
    <w:rsid w:val="5A5A7845"/>
    <w:rsid w:val="5A8A550A"/>
    <w:rsid w:val="5B2D6107"/>
    <w:rsid w:val="5DA80416"/>
    <w:rsid w:val="5DF75C57"/>
    <w:rsid w:val="5EE860FA"/>
    <w:rsid w:val="629F53E0"/>
    <w:rsid w:val="63A41687"/>
    <w:rsid w:val="6DBA29E3"/>
    <w:rsid w:val="6E5A6B68"/>
    <w:rsid w:val="72987D5A"/>
    <w:rsid w:val="72CE26A1"/>
    <w:rsid w:val="736218E1"/>
    <w:rsid w:val="73DB66A8"/>
    <w:rsid w:val="756E0776"/>
    <w:rsid w:val="75AB6E41"/>
    <w:rsid w:val="766A13B4"/>
    <w:rsid w:val="76D37377"/>
    <w:rsid w:val="7BE5394A"/>
    <w:rsid w:val="7CEA155F"/>
    <w:rsid w:val="7E40364D"/>
  </w:rsids>
  <w:docVars>
    <w:docVar w:name="commondata" w:val="eyJoZGlkIjoiOTVmYmE1NzRlM2JhMmQzMDg2MGVkZmY1MDJiYWZjMTQ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等线"/>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nhideWhenUsed="0" w:qFormat="1"/>
    <w:lsdException w:name="heading 2"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unhideWhenUsed="0" w:qFormat="1"/>
    <w:lsdException w:name="heading 8" w:locked="1" w:semiHidden="0" w:unhideWhenUsed="0" w:qFormat="1"/>
    <w:lsdException w:name="heading 9" w:locked="1" w:uiPriority="9"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unhideWhenUsed="0" w:qFormat="1"/>
    <w:lsdException w:name="annotation text" w:unhideWhenUsed="0" w:qFormat="1"/>
    <w:lsdException w:name="header" w:semiHidden="0" w:unhideWhenUsed="0" w:qFormat="1"/>
    <w:lsdException w:name="footer" w:semiHidden="0" w:unhideWhenUsed="0" w:qFormat="1"/>
    <w:lsdException w:name="index heading" w:semiHidden="0" w:uiPriority="0" w:unhideWhenUsed="0"/>
    <w:lsdException w:name="caption" w:locked="1" w:uiPriority="35"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unhideWhenUsed="0" w:qFormat="1"/>
    <w:lsdException w:name="annotation reference" w:unhideWhenUsed="0" w:qFormat="1"/>
    <w:lsdException w:name="line number" w:semiHidden="0" w:uiPriority="0" w:unhideWhenUsed="0"/>
    <w:lsdException w:name="page number" w:semiHidden="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locked="1" w:semiHidden="0" w:uiPriority="10" w:unhideWhenUsed="0" w:qFormat="1"/>
    <w:lsdException w:name="Closing" w:semiHidden="0" w:uiPriority="0" w:unhideWhenUsed="0"/>
    <w:lsdException w:name="Signature" w:semiHidden="0" w:uiPriority="0" w:unhideWhenUsed="0"/>
    <w:lsdException w:name="Default Paragraph Font" w:unhideWhenUsed="0" w:qFormat="1"/>
    <w:lsdException w:name="Body Text" w:semiHidden="0" w:unhideWhenUsed="0" w:qFormat="1"/>
    <w:lsdException w:name="Body Text Indent" w:semiHidden="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locked="1" w:semiHidden="0" w:uiPriority="11"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Document Map" w:semiHidden="0" w:uiPriority="0" w:unhideWhenUsed="0"/>
    <w:lsdException w:name="Plain Text" w:semiHidden="0" w:unhideWhenUsed="0" w:qFormat="1"/>
    <w:lsdException w:name="E-mail Signature" w:semiHidden="0" w:uiPriority="0" w:unhideWhenUsed="0"/>
    <w:lsdException w:name="Normal (Web)" w:semiHidden="0" w:unhideWhenUsed="0" w:qFormat="1"/>
    <w:lsdException w:name="HTML Acronym" w:semiHidden="0" w:unhideWhenUsed="0" w:qFormat="1"/>
    <w:lsdException w:name="HTML Address" w:semiHidden="0" w:uiPriority="0" w:unhideWhenUsed="0"/>
    <w:lsdException w:name="HTML Cite" w:semiHidden="0" w:unhideWhenUsed="0" w:qFormat="1"/>
    <w:lsdException w:name="HTML Code" w:semiHidden="0" w:unhideWhenUsed="0" w:qFormat="1"/>
    <w:lsdException w:name="HTML Definition" w:semiHidden="0" w:unhideWhenUsed="0" w:qFormat="1"/>
    <w:lsdException w:name="HTML Keyboard" w:semiHidden="0" w:uiPriority="0" w:unhideWhenUsed="0"/>
    <w:lsdException w:name="HTML Preformatted" w:semiHidden="0" w:unhideWhenUsed="0" w:qFormat="1"/>
    <w:lsdException w:name="HTML Sample" w:semiHidden="0" w:uiPriority="0" w:unhideWhenUsed="0"/>
    <w:lsdException w:name="HTML Typewriter" w:semiHidden="0" w:uiPriority="0" w:unhideWhenUsed="0"/>
    <w:lsdException w:name="HTML Variable" w:semiHidden="0" w:unhideWhenUsed="0" w:qFormat="1"/>
    <w:lsdException w:name="Normal Table" w:qFormat="1"/>
    <w:lsdException w:name="annotation subject"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semiHidden="0" w:unhideWhenUsed="0" w:qFormat="1"/>
    <w:lsdException w:name="Table Theme" w:locked="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Calibri"/>
      <w:kern w:val="2"/>
      <w:sz w:val="21"/>
      <w:szCs w:val="21"/>
      <w:lang w:val="en-US" w:eastAsia="zh-CN" w:bidi="ar-SA"/>
    </w:rPr>
  </w:style>
  <w:style w:type="paragraph" w:styleId="Heading1">
    <w:name w:val="heading 1"/>
    <w:basedOn w:val="Normal"/>
    <w:next w:val="Normal"/>
    <w:link w:val="Heading1Char"/>
    <w:uiPriority w:val="99"/>
    <w:qFormat/>
    <w:pPr>
      <w:keepNext/>
      <w:keepLines/>
      <w:spacing w:before="340" w:after="330" w:line="578" w:lineRule="auto"/>
      <w:outlineLvl w:val="0"/>
    </w:pPr>
    <w:rPr>
      <w:rFonts w:eastAsia="等线"/>
      <w:b/>
      <w:bCs/>
      <w:kern w:val="44"/>
      <w:sz w:val="44"/>
      <w:szCs w:val="44"/>
    </w:rPr>
  </w:style>
  <w:style w:type="paragraph" w:styleId="Heading2">
    <w:name w:val="heading 2"/>
    <w:basedOn w:val="Normal"/>
    <w:next w:val="Normal"/>
    <w:link w:val="Heading2Char"/>
    <w:uiPriority w:val="99"/>
    <w:qFormat/>
    <w:pPr>
      <w:widowControl/>
      <w:spacing w:before="100" w:beforeAutospacing="1" w:after="100" w:afterAutospacing="1"/>
      <w:jc w:val="left"/>
      <w:outlineLvl w:val="1"/>
    </w:pPr>
    <w:rPr>
      <w:rFonts w:ascii="宋体" w:eastAsia="等线" w:hAnsi="宋体" w:cs="宋体"/>
      <w:b/>
      <w:bCs/>
      <w:kern w:val="0"/>
      <w:sz w:val="36"/>
      <w:szCs w:val="36"/>
    </w:rPr>
  </w:style>
  <w:style w:type="paragraph" w:styleId="Heading3">
    <w:name w:val="heading 3"/>
    <w:basedOn w:val="Normal"/>
    <w:next w:val="Normal"/>
    <w:link w:val="Heading3Char"/>
    <w:uiPriority w:val="99"/>
    <w:qFormat/>
    <w:locked/>
    <w:pPr>
      <w:keepNext/>
      <w:keepLines/>
      <w:spacing w:before="260" w:after="260" w:line="416" w:lineRule="auto"/>
      <w:outlineLvl w:val="2"/>
    </w:pPr>
    <w:rPr>
      <w:rFonts w:ascii="Times New Roman" w:hAnsi="Times New Roman" w:cs="Times New Roman"/>
      <w:b/>
      <w:bCs/>
      <w:sz w:val="32"/>
      <w:szCs w:val="32"/>
    </w:rPr>
  </w:style>
  <w:style w:type="paragraph" w:styleId="Heading4">
    <w:name w:val="heading 4"/>
    <w:basedOn w:val="Normal"/>
    <w:next w:val="Normal"/>
    <w:link w:val="Heading4Char"/>
    <w:uiPriority w:val="99"/>
    <w:qFormat/>
    <w:locked/>
    <w:pPr>
      <w:keepNext/>
      <w:keepLines/>
      <w:spacing w:before="280" w:after="290" w:line="376" w:lineRule="auto"/>
      <w:outlineLvl w:val="3"/>
    </w:pPr>
    <w:rPr>
      <w:rFonts w:ascii="Arial" w:eastAsia="黑体" w:hAnsi="Arial" w:cs="Arial"/>
      <w:b/>
      <w:bCs/>
      <w:sz w:val="28"/>
      <w:szCs w:val="28"/>
    </w:rPr>
  </w:style>
  <w:style w:type="paragraph" w:styleId="Heading5">
    <w:name w:val="heading 5"/>
    <w:basedOn w:val="Normal"/>
    <w:next w:val="Normal"/>
    <w:link w:val="Heading5Char"/>
    <w:uiPriority w:val="99"/>
    <w:qFormat/>
    <w:locked/>
    <w:pPr>
      <w:keepNext/>
      <w:keepLines/>
      <w:spacing w:before="280" w:after="290" w:line="376" w:lineRule="auto"/>
      <w:outlineLvl w:val="4"/>
    </w:pPr>
    <w:rPr>
      <w:rFonts w:ascii="Times New Roman" w:hAnsi="Times New Roman" w:cs="Times New Roman"/>
      <w:b/>
      <w:bCs/>
      <w:sz w:val="28"/>
      <w:szCs w:val="28"/>
    </w:rPr>
  </w:style>
  <w:style w:type="paragraph" w:styleId="Heading6">
    <w:name w:val="heading 6"/>
    <w:basedOn w:val="Normal"/>
    <w:next w:val="Normal"/>
    <w:link w:val="Heading6Char"/>
    <w:uiPriority w:val="99"/>
    <w:qFormat/>
    <w:locked/>
    <w:pPr>
      <w:keepNext/>
      <w:keepLines/>
      <w:spacing w:before="240" w:after="64" w:line="320" w:lineRule="auto"/>
      <w:outlineLvl w:val="5"/>
    </w:pPr>
    <w:rPr>
      <w:rFonts w:ascii="Arial" w:eastAsia="黑体" w:hAnsi="Arial" w:cs="Arial"/>
      <w:b/>
      <w:bCs/>
      <w:sz w:val="24"/>
      <w:szCs w:val="24"/>
    </w:rPr>
  </w:style>
  <w:style w:type="paragraph" w:styleId="Heading7">
    <w:name w:val="heading 7"/>
    <w:basedOn w:val="Normal"/>
    <w:next w:val="Normal"/>
    <w:link w:val="Heading7Char"/>
    <w:uiPriority w:val="99"/>
    <w:qFormat/>
    <w:locked/>
    <w:pPr>
      <w:keepNext/>
      <w:keepLines/>
      <w:spacing w:before="240" w:after="64" w:line="320" w:lineRule="auto"/>
      <w:outlineLvl w:val="6"/>
    </w:pPr>
    <w:rPr>
      <w:rFonts w:ascii="Times New Roman" w:hAnsi="Times New Roman" w:cs="Times New Roman"/>
      <w:b/>
      <w:bCs/>
      <w:sz w:val="24"/>
      <w:szCs w:val="24"/>
    </w:rPr>
  </w:style>
  <w:style w:type="paragraph" w:styleId="Heading8">
    <w:name w:val="heading 8"/>
    <w:basedOn w:val="Normal"/>
    <w:next w:val="Normal"/>
    <w:link w:val="Heading8Char"/>
    <w:uiPriority w:val="99"/>
    <w:qFormat/>
    <w:locked/>
    <w:pPr>
      <w:keepNext/>
      <w:keepLines/>
      <w:spacing w:before="240" w:after="64" w:line="320" w:lineRule="auto"/>
      <w:outlineLvl w:val="7"/>
    </w:pPr>
    <w:rPr>
      <w:rFonts w:ascii="Arial" w:eastAsia="黑体" w:hAnsi="Arial" w:cs="Arial"/>
      <w:sz w:val="24"/>
      <w:szCs w:val="24"/>
    </w:rPr>
  </w:style>
  <w:style w:type="character" w:default="1" w:styleId="DefaultParagraphFont">
    <w:name w:val="Default Paragraph Font"/>
    <w:uiPriority w:val="99"/>
    <w:semiHidden/>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ommentTextChar"/>
    <w:uiPriority w:val="99"/>
    <w:semiHidden/>
    <w:qFormat/>
    <w:pPr>
      <w:jc w:val="left"/>
    </w:pPr>
    <w:rPr>
      <w:rFonts w:ascii="等线" w:eastAsia="等线" w:hAnsi="等线" w:cs="等线"/>
    </w:rPr>
  </w:style>
  <w:style w:type="paragraph" w:styleId="BodyText">
    <w:name w:val="Body Text"/>
    <w:basedOn w:val="Normal"/>
    <w:link w:val="BodyTextChar1"/>
    <w:uiPriority w:val="99"/>
    <w:qFormat/>
    <w:pPr>
      <w:shd w:val="clear" w:color="auto" w:fill="FFFFFF"/>
      <w:spacing w:line="405" w:lineRule="exact"/>
      <w:jc w:val="distribute"/>
    </w:pPr>
    <w:rPr>
      <w:rFonts w:ascii="宋体" w:eastAsia="等线" w:hAnsi="等线" w:cs="宋体"/>
      <w:kern w:val="0"/>
      <w:sz w:val="18"/>
      <w:szCs w:val="18"/>
    </w:rPr>
  </w:style>
  <w:style w:type="paragraph" w:styleId="BodyTextIndent">
    <w:name w:val="Body Text Indent"/>
    <w:basedOn w:val="Normal"/>
    <w:link w:val="BodyTextIndentChar"/>
    <w:uiPriority w:val="99"/>
    <w:qFormat/>
    <w:pPr>
      <w:ind w:firstLine="210" w:firstLineChars="100"/>
    </w:pPr>
    <w:rPr>
      <w:rFonts w:eastAsia="等线"/>
      <w:color w:val="333333"/>
    </w:rPr>
  </w:style>
  <w:style w:type="paragraph" w:styleId="PlainText">
    <w:name w:val="Plain Text"/>
    <w:basedOn w:val="Normal"/>
    <w:link w:val="PlainTextChar"/>
    <w:uiPriority w:val="99"/>
    <w:qFormat/>
    <w:rPr>
      <w:rFonts w:ascii="宋体" w:eastAsia="等线" w:hAnsi="Courier New" w:cs="宋体"/>
    </w:rPr>
  </w:style>
  <w:style w:type="paragraph" w:styleId="BalloonText">
    <w:name w:val="Balloon Text"/>
    <w:basedOn w:val="Normal"/>
    <w:link w:val="BalloonTextChar"/>
    <w:uiPriority w:val="99"/>
    <w:semiHidden/>
    <w:qFormat/>
    <w:rPr>
      <w:rFonts w:ascii="等线" w:eastAsia="等线" w:hAnsi="等线" w:cs="等线"/>
      <w:sz w:val="18"/>
      <w:szCs w:val="18"/>
    </w:rPr>
  </w:style>
  <w:style w:type="paragraph" w:styleId="Footer">
    <w:name w:val="footer"/>
    <w:basedOn w:val="Normal"/>
    <w:link w:val="FooterChar"/>
    <w:uiPriority w:val="99"/>
    <w:qFormat/>
    <w:pPr>
      <w:tabs>
        <w:tab w:val="center" w:pos="4153"/>
        <w:tab w:val="right" w:pos="8306"/>
      </w:tabs>
      <w:snapToGrid w:val="0"/>
      <w:jc w:val="left"/>
    </w:pPr>
    <w:rPr>
      <w:rFonts w:ascii="等线" w:eastAsia="等线" w:hAnsi="等线" w:cs="等线"/>
      <w:sz w:val="18"/>
      <w:szCs w:val="18"/>
    </w:rPr>
  </w:style>
  <w:style w:type="paragraph" w:styleId="Header">
    <w:name w:val="header"/>
    <w:basedOn w:val="Normal"/>
    <w:link w:val="Header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等线" w:eastAsia="等线" w:hAnsi="等线" w:cs="等线"/>
      <w:sz w:val="18"/>
      <w:szCs w:val="18"/>
    </w:rPr>
  </w:style>
  <w:style w:type="paragraph" w:styleId="FootnoteText">
    <w:name w:val="footnote text"/>
    <w:basedOn w:val="Normal"/>
    <w:link w:val="FootnoteTextChar"/>
    <w:uiPriority w:val="99"/>
    <w:semiHidden/>
    <w:qFormat/>
    <w:pPr>
      <w:snapToGrid w:val="0"/>
      <w:jc w:val="left"/>
    </w:pPr>
    <w:rPr>
      <w:rFonts w:eastAsia="等线"/>
      <w:sz w:val="18"/>
      <w:szCs w:val="18"/>
    </w:rPr>
  </w:style>
  <w:style w:type="paragraph" w:styleId="HTMLPreformatted">
    <w:name w:val="HTML Preformatted"/>
    <w:basedOn w:val="Normal"/>
    <w:link w:val="HTMLPreformatted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等线" w:hAnsi="宋体" w:cs="宋体"/>
      <w:kern w:val="0"/>
      <w:sz w:val="24"/>
      <w:szCs w:val="24"/>
    </w:rPr>
  </w:style>
  <w:style w:type="paragraph" w:styleId="NormalWeb">
    <w:name w:val="Normal (Web)"/>
    <w:basedOn w:val="Normal"/>
    <w:link w:val="NormalWebChar"/>
    <w:uiPriority w:val="99"/>
    <w:qFormat/>
    <w:pPr>
      <w:jc w:val="left"/>
    </w:pPr>
    <w:rPr>
      <w:rFonts w:eastAsia="等线"/>
      <w:kern w:val="0"/>
      <w:sz w:val="22"/>
      <w:szCs w:val="2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99"/>
    <w:qFormat/>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Pr>
      <w:b/>
      <w:bCs/>
    </w:rPr>
  </w:style>
  <w:style w:type="character" w:styleId="PageNumber">
    <w:name w:val="page number"/>
    <w:basedOn w:val="DefaultParagraphFont"/>
    <w:uiPriority w:val="99"/>
    <w:qFormat/>
  </w:style>
  <w:style w:type="character" w:styleId="FollowedHyperlink">
    <w:name w:val="FollowedHyperlink"/>
    <w:basedOn w:val="DefaultParagraphFont"/>
    <w:uiPriority w:val="99"/>
    <w:qFormat/>
    <w:rPr>
      <w:color w:val="800080"/>
      <w:u w:val="single"/>
    </w:rPr>
  </w:style>
  <w:style w:type="character" w:styleId="Emphasis">
    <w:name w:val="Emphasis"/>
    <w:basedOn w:val="DefaultParagraphFont"/>
    <w:uiPriority w:val="99"/>
    <w:qFormat/>
  </w:style>
  <w:style w:type="character" w:styleId="HTMLDefinition">
    <w:name w:val="HTML Definition"/>
    <w:basedOn w:val="DefaultParagraphFont"/>
    <w:uiPriority w:val="99"/>
    <w:qFormat/>
  </w:style>
  <w:style w:type="character" w:styleId="HTMLAcronym">
    <w:name w:val="HTML Acronym"/>
    <w:basedOn w:val="DefaultParagraphFont"/>
    <w:uiPriority w:val="99"/>
    <w:qFormat/>
  </w:style>
  <w:style w:type="character" w:styleId="HTMLVariable">
    <w:name w:val="HTML Variable"/>
    <w:basedOn w:val="DefaultParagraphFont"/>
    <w:uiPriority w:val="99"/>
    <w:qFormat/>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qFormat/>
    <w:rPr>
      <w:rFonts w:ascii="Courier New" w:hAnsi="Courier New" w:cs="Courier New"/>
      <w:sz w:val="20"/>
      <w:szCs w:val="20"/>
    </w:rPr>
  </w:style>
  <w:style w:type="character" w:styleId="CommentReference">
    <w:name w:val="annotation reference"/>
    <w:basedOn w:val="DefaultParagraphFont"/>
    <w:uiPriority w:val="99"/>
    <w:semiHidden/>
    <w:qFormat/>
    <w:rPr>
      <w:sz w:val="21"/>
      <w:szCs w:val="21"/>
    </w:rPr>
  </w:style>
  <w:style w:type="character" w:styleId="HTMLCite">
    <w:name w:val="HTML Cite"/>
    <w:basedOn w:val="DefaultParagraphFont"/>
    <w:uiPriority w:val="99"/>
    <w:qFormat/>
  </w:style>
  <w:style w:type="character" w:styleId="FootnoteReference">
    <w:name w:val="footnote reference"/>
    <w:basedOn w:val="DefaultParagraphFont"/>
    <w:uiPriority w:val="99"/>
    <w:semiHidden/>
    <w:qFormat/>
    <w:rPr>
      <w:vertAlign w:val="superscript"/>
    </w:rPr>
  </w:style>
  <w:style w:type="character" w:customStyle="1" w:styleId="Heading1Char">
    <w:name w:val="Heading 1 Char"/>
    <w:basedOn w:val="DefaultParagraphFont"/>
    <w:link w:val="Heading1"/>
    <w:uiPriority w:val="99"/>
    <w:qFormat/>
    <w:locked/>
    <w:rPr>
      <w:rFonts w:ascii="Calibri" w:hAnsi="Calibri" w:cs="Calibri"/>
      <w:b/>
      <w:bCs/>
      <w:kern w:val="44"/>
      <w:sz w:val="44"/>
      <w:szCs w:val="44"/>
    </w:rPr>
  </w:style>
  <w:style w:type="character" w:customStyle="1" w:styleId="Heading2Char">
    <w:name w:val="Heading 2 Char"/>
    <w:basedOn w:val="DefaultParagraphFont"/>
    <w:link w:val="Heading2"/>
    <w:uiPriority w:val="99"/>
    <w:qFormat/>
    <w:locked/>
    <w:rPr>
      <w:rFonts w:ascii="宋体" w:eastAsia="宋体" w:cs="宋体"/>
      <w:b/>
      <w:bCs/>
      <w:sz w:val="36"/>
      <w:szCs w:val="36"/>
    </w:rPr>
  </w:style>
  <w:style w:type="character" w:customStyle="1" w:styleId="Heading3Char">
    <w:name w:val="Heading 3 Char"/>
    <w:basedOn w:val="DefaultParagraphFont"/>
    <w:link w:val="Heading3"/>
    <w:uiPriority w:val="99"/>
    <w:semiHidden/>
    <w:qFormat/>
    <w:locked/>
    <w:rPr>
      <w:rFonts w:ascii="Calibri" w:eastAsia="宋体" w:hAnsi="Calibri" w:cs="Calibri"/>
      <w:b/>
      <w:bCs/>
      <w:sz w:val="32"/>
      <w:szCs w:val="32"/>
    </w:rPr>
  </w:style>
  <w:style w:type="character" w:customStyle="1" w:styleId="Heading4Char">
    <w:name w:val="Heading 4 Char"/>
    <w:basedOn w:val="DefaultParagraphFont"/>
    <w:link w:val="Heading4"/>
    <w:uiPriority w:val="99"/>
    <w:semiHidden/>
    <w:qFormat/>
    <w:locked/>
    <w:rPr>
      <w:rFonts w:ascii="Cambria" w:eastAsia="宋体" w:hAnsi="Cambria" w:cs="Cambria"/>
      <w:b/>
      <w:bCs/>
      <w:sz w:val="28"/>
      <w:szCs w:val="28"/>
    </w:rPr>
  </w:style>
  <w:style w:type="character" w:customStyle="1" w:styleId="Heading5Char">
    <w:name w:val="Heading 5 Char"/>
    <w:basedOn w:val="DefaultParagraphFont"/>
    <w:link w:val="Heading5"/>
    <w:uiPriority w:val="99"/>
    <w:semiHidden/>
    <w:qFormat/>
    <w:locked/>
    <w:rPr>
      <w:rFonts w:ascii="Calibri" w:eastAsia="宋体" w:hAnsi="Calibri" w:cs="Calibri"/>
      <w:b/>
      <w:bCs/>
      <w:sz w:val="28"/>
      <w:szCs w:val="28"/>
    </w:rPr>
  </w:style>
  <w:style w:type="character" w:customStyle="1" w:styleId="Heading6Char">
    <w:name w:val="Heading 6 Char"/>
    <w:basedOn w:val="DefaultParagraphFont"/>
    <w:link w:val="Heading6"/>
    <w:uiPriority w:val="99"/>
    <w:semiHidden/>
    <w:qFormat/>
    <w:locked/>
    <w:rPr>
      <w:rFonts w:ascii="Cambria" w:eastAsia="宋体" w:hAnsi="Cambria" w:cs="Cambria"/>
      <w:b/>
      <w:bCs/>
      <w:sz w:val="24"/>
      <w:szCs w:val="24"/>
    </w:rPr>
  </w:style>
  <w:style w:type="character" w:customStyle="1" w:styleId="Heading7Char">
    <w:name w:val="Heading 7 Char"/>
    <w:basedOn w:val="DefaultParagraphFont"/>
    <w:link w:val="Heading7"/>
    <w:uiPriority w:val="99"/>
    <w:semiHidden/>
    <w:qFormat/>
    <w:locked/>
    <w:rPr>
      <w:rFonts w:ascii="Calibri" w:eastAsia="宋体" w:hAnsi="Calibri" w:cs="Calibri"/>
      <w:b/>
      <w:bCs/>
      <w:sz w:val="24"/>
      <w:szCs w:val="24"/>
    </w:rPr>
  </w:style>
  <w:style w:type="character" w:customStyle="1" w:styleId="Heading8Char">
    <w:name w:val="Heading 8 Char"/>
    <w:basedOn w:val="DefaultParagraphFont"/>
    <w:link w:val="Heading8"/>
    <w:uiPriority w:val="99"/>
    <w:semiHidden/>
    <w:qFormat/>
    <w:locked/>
    <w:rPr>
      <w:rFonts w:ascii="Cambria" w:eastAsia="宋体" w:hAnsi="Cambria" w:cs="Cambria"/>
      <w:sz w:val="24"/>
      <w:szCs w:val="24"/>
    </w:rPr>
  </w:style>
  <w:style w:type="character" w:customStyle="1" w:styleId="CommentTextChar">
    <w:name w:val="Comment Text Char"/>
    <w:basedOn w:val="DefaultParagraphFont"/>
    <w:link w:val="CommentText"/>
    <w:uiPriority w:val="99"/>
    <w:qFormat/>
    <w:locked/>
    <w:rPr>
      <w:kern w:val="2"/>
      <w:sz w:val="24"/>
      <w:szCs w:val="24"/>
    </w:rPr>
  </w:style>
  <w:style w:type="character" w:customStyle="1" w:styleId="BodyTextChar">
    <w:name w:val="Body Text Char"/>
    <w:basedOn w:val="DefaultParagraphFont"/>
    <w:link w:val="BodyText"/>
    <w:uiPriority w:val="99"/>
    <w:qFormat/>
    <w:locked/>
    <w:rPr>
      <w:rFonts w:ascii="宋体" w:eastAsia="宋体" w:cs="宋体"/>
      <w:sz w:val="18"/>
      <w:szCs w:val="18"/>
      <w:lang w:val="en-US" w:eastAsia="zh-CN"/>
    </w:rPr>
  </w:style>
  <w:style w:type="character" w:customStyle="1" w:styleId="BodyTextIndentChar">
    <w:name w:val="Body Text Indent Char"/>
    <w:basedOn w:val="DefaultParagraphFont"/>
    <w:link w:val="BodyTextIndent"/>
    <w:uiPriority w:val="99"/>
    <w:qFormat/>
    <w:locked/>
    <w:rPr>
      <w:rFonts w:ascii="Calibri" w:hAnsi="Calibri" w:cs="Calibri"/>
      <w:color w:val="333333"/>
      <w:kern w:val="2"/>
      <w:sz w:val="21"/>
      <w:szCs w:val="21"/>
    </w:rPr>
  </w:style>
  <w:style w:type="character" w:customStyle="1" w:styleId="PlainTextChar">
    <w:name w:val="Plain Text Char"/>
    <w:basedOn w:val="DefaultParagraphFont"/>
    <w:link w:val="PlainText"/>
    <w:uiPriority w:val="99"/>
    <w:qFormat/>
    <w:locked/>
    <w:rPr>
      <w:rFonts w:ascii="宋体" w:hAnsi="Courier New" w:cs="宋体"/>
      <w:kern w:val="2"/>
      <w:sz w:val="21"/>
      <w:szCs w:val="21"/>
    </w:rPr>
  </w:style>
  <w:style w:type="character" w:customStyle="1" w:styleId="BalloonTextChar">
    <w:name w:val="Balloon Text Char"/>
    <w:basedOn w:val="DefaultParagraphFont"/>
    <w:link w:val="BalloonText"/>
    <w:uiPriority w:val="99"/>
    <w:qFormat/>
    <w:locked/>
    <w:rPr>
      <w:kern w:val="2"/>
      <w:sz w:val="18"/>
      <w:szCs w:val="18"/>
    </w:rPr>
  </w:style>
  <w:style w:type="character" w:customStyle="1" w:styleId="FooterChar">
    <w:name w:val="Footer Char"/>
    <w:basedOn w:val="DefaultParagraphFont"/>
    <w:link w:val="Footer"/>
    <w:uiPriority w:val="99"/>
    <w:qFormat/>
    <w:locked/>
    <w:rPr>
      <w:kern w:val="2"/>
      <w:sz w:val="22"/>
      <w:szCs w:val="22"/>
    </w:rPr>
  </w:style>
  <w:style w:type="character" w:customStyle="1" w:styleId="HeaderChar">
    <w:name w:val="Header Char"/>
    <w:basedOn w:val="DefaultParagraphFont"/>
    <w:link w:val="Header"/>
    <w:uiPriority w:val="99"/>
    <w:qFormat/>
    <w:locked/>
    <w:rPr>
      <w:kern w:val="2"/>
      <w:sz w:val="22"/>
      <w:szCs w:val="22"/>
    </w:rPr>
  </w:style>
  <w:style w:type="character" w:customStyle="1" w:styleId="FootnoteTextChar">
    <w:name w:val="Footnote Text Char"/>
    <w:basedOn w:val="DefaultParagraphFont"/>
    <w:link w:val="FootnoteText"/>
    <w:uiPriority w:val="99"/>
    <w:qFormat/>
    <w:locked/>
    <w:rPr>
      <w:rFonts w:ascii="Calibri" w:hAnsi="Calibri" w:cs="Calibri"/>
      <w:kern w:val="2"/>
      <w:sz w:val="18"/>
      <w:szCs w:val="18"/>
    </w:rPr>
  </w:style>
  <w:style w:type="character" w:customStyle="1" w:styleId="HTMLPreformattedChar">
    <w:name w:val="HTML Preformatted Char"/>
    <w:basedOn w:val="DefaultParagraphFont"/>
    <w:link w:val="HTMLPreformatted"/>
    <w:uiPriority w:val="99"/>
    <w:qFormat/>
    <w:locked/>
    <w:rPr>
      <w:rFonts w:ascii="宋体" w:eastAsia="宋体" w:cs="宋体"/>
      <w:sz w:val="24"/>
      <w:szCs w:val="24"/>
    </w:rPr>
  </w:style>
  <w:style w:type="character" w:customStyle="1" w:styleId="CommentSubjectChar">
    <w:name w:val="Comment Subject Char"/>
    <w:basedOn w:val="CommentTextChar"/>
    <w:link w:val="CommentSubject"/>
    <w:uiPriority w:val="99"/>
    <w:qFormat/>
    <w:locked/>
    <w:rPr>
      <w:b/>
      <w:bCs/>
      <w:sz w:val="22"/>
      <w:szCs w:val="22"/>
    </w:rPr>
  </w:style>
  <w:style w:type="character" w:customStyle="1" w:styleId="NormalWebChar">
    <w:name w:val="Normal (Web) Char"/>
    <w:link w:val="NormalWeb"/>
    <w:uiPriority w:val="99"/>
    <w:qFormat/>
    <w:locked/>
    <w:rPr>
      <w:rFonts w:ascii="Calibri" w:hAnsi="Calibri" w:cs="Calibri"/>
      <w:sz w:val="22"/>
      <w:szCs w:val="22"/>
    </w:rPr>
  </w:style>
  <w:style w:type="character" w:customStyle="1" w:styleId="subtitles0">
    <w:name w:val="sub_title s0"/>
    <w:basedOn w:val="DefaultParagraphFont"/>
    <w:uiPriority w:val="99"/>
    <w:qFormat/>
  </w:style>
  <w:style w:type="character" w:customStyle="1" w:styleId="name">
    <w:name w:val="name"/>
    <w:uiPriority w:val="99"/>
    <w:qFormat/>
    <w:rPr>
      <w:color w:val="auto"/>
    </w:rPr>
  </w:style>
  <w:style w:type="character" w:customStyle="1" w:styleId="oblogtext">
    <w:name w:val="oblog_text"/>
    <w:uiPriority w:val="99"/>
    <w:qFormat/>
  </w:style>
  <w:style w:type="character" w:customStyle="1" w:styleId="apple-converted-space">
    <w:name w:val="apple-converted-space"/>
    <w:uiPriority w:val="99"/>
    <w:qFormat/>
  </w:style>
  <w:style w:type="character" w:customStyle="1" w:styleId="27">
    <w:name w:val="正文文本 (27) + 宋体"/>
    <w:uiPriority w:val="99"/>
    <w:qFormat/>
    <w:rPr>
      <w:rFonts w:ascii="宋体" w:eastAsia="宋体" w:hAnsi="宋体" w:cs="宋体"/>
      <w:b/>
      <w:bCs/>
      <w:sz w:val="22"/>
      <w:szCs w:val="22"/>
      <w:shd w:val="clear" w:color="auto" w:fill="FFFFFF"/>
    </w:rPr>
  </w:style>
  <w:style w:type="character" w:customStyle="1" w:styleId="NoSpacingChar">
    <w:name w:val="No Spacing Char"/>
    <w:link w:val="NoSpacing"/>
    <w:uiPriority w:val="99"/>
    <w:qFormat/>
    <w:locked/>
    <w:rPr>
      <w:rFonts w:ascii="Calibri" w:eastAsia="宋体" w:hAnsi="Calibri" w:cs="Calibri"/>
      <w:kern w:val="2"/>
      <w:sz w:val="22"/>
      <w:szCs w:val="22"/>
      <w:lang w:val="en-US" w:eastAsia="zh-CN"/>
    </w:rPr>
  </w:style>
  <w:style w:type="paragraph" w:styleId="NoSpacing">
    <w:name w:val="No Spacing"/>
    <w:link w:val="NoSpacingChar"/>
    <w:uiPriority w:val="99"/>
    <w:qFormat/>
    <w:pPr>
      <w:widowControl w:val="0"/>
      <w:jc w:val="both"/>
    </w:pPr>
    <w:rPr>
      <w:rFonts w:ascii="Calibri" w:eastAsia="宋体" w:hAnsi="Calibri" w:cs="Calibri"/>
      <w:kern w:val="2"/>
      <w:sz w:val="21"/>
      <w:szCs w:val="21"/>
      <w:lang w:val="en-US" w:eastAsia="zh-CN" w:bidi="ar-SA"/>
    </w:rPr>
  </w:style>
  <w:style w:type="character" w:customStyle="1" w:styleId="25">
    <w:name w:val="正文文本 (25)_"/>
    <w:link w:val="250"/>
    <w:uiPriority w:val="99"/>
    <w:qFormat/>
    <w:locked/>
    <w:rPr>
      <w:rFonts w:ascii="宋体" w:eastAsia="宋体" w:cs="宋体"/>
      <w:sz w:val="13"/>
      <w:szCs w:val="13"/>
      <w:shd w:val="clear" w:color="auto" w:fill="FFFFFF"/>
    </w:rPr>
  </w:style>
  <w:style w:type="paragraph" w:customStyle="1" w:styleId="250">
    <w:name w:val="正文文本 (25)"/>
    <w:basedOn w:val="Normal"/>
    <w:link w:val="25"/>
    <w:uiPriority w:val="99"/>
    <w:qFormat/>
    <w:pPr>
      <w:shd w:val="clear" w:color="auto" w:fill="FFFFFF"/>
      <w:spacing w:line="197" w:lineRule="exact"/>
      <w:jc w:val="left"/>
    </w:pPr>
    <w:rPr>
      <w:rFonts w:ascii="宋体" w:hAnsi="等线" w:cs="宋体"/>
      <w:kern w:val="0"/>
      <w:sz w:val="13"/>
      <w:szCs w:val="13"/>
      <w:shd w:val="clear" w:color="auto" w:fill="FFFFFF"/>
    </w:rPr>
  </w:style>
  <w:style w:type="character" w:customStyle="1" w:styleId="reviewcount">
    <w:name w:val="review_count"/>
    <w:uiPriority w:val="99"/>
    <w:qFormat/>
  </w:style>
  <w:style w:type="character" w:customStyle="1" w:styleId="bsx-text">
    <w:name w:val="bsx-text"/>
    <w:uiPriority w:val="99"/>
    <w:qFormat/>
  </w:style>
  <w:style w:type="character" w:customStyle="1" w:styleId="CharChar2">
    <w:name w:val="Char Char2"/>
    <w:uiPriority w:val="99"/>
    <w:qFormat/>
    <w:rPr>
      <w:rFonts w:ascii="宋体" w:eastAsia="宋体" w:hAnsi="Courier New" w:cs="宋体"/>
      <w:kern w:val="2"/>
      <w:sz w:val="21"/>
      <w:szCs w:val="21"/>
      <w:lang w:val="en-US" w:eastAsia="zh-CN"/>
    </w:rPr>
  </w:style>
  <w:style w:type="character" w:customStyle="1" w:styleId="BodyTextChar1">
    <w:name w:val="Body Text Char1"/>
    <w:link w:val="BodyText"/>
    <w:uiPriority w:val="99"/>
    <w:qFormat/>
    <w:locked/>
    <w:rPr>
      <w:rFonts w:ascii="宋体" w:cs="宋体"/>
      <w:sz w:val="18"/>
      <w:szCs w:val="18"/>
      <w:shd w:val="clear" w:color="auto" w:fill="FFFFFF"/>
    </w:rPr>
  </w:style>
  <w:style w:type="character" w:customStyle="1" w:styleId="mathzyb1">
    <w:name w:val="mathzyb1"/>
    <w:uiPriority w:val="99"/>
    <w:qFormat/>
    <w:rPr>
      <w:spacing w:val="15"/>
      <w:sz w:val="23"/>
      <w:szCs w:val="23"/>
    </w:rPr>
  </w:style>
  <w:style w:type="character" w:customStyle="1" w:styleId="share-text">
    <w:name w:val="share-text"/>
    <w:uiPriority w:val="99"/>
    <w:qFormat/>
  </w:style>
  <w:style w:type="character" w:customStyle="1" w:styleId="1">
    <w:name w:val="页码1"/>
    <w:uiPriority w:val="99"/>
    <w:qFormat/>
  </w:style>
  <w:style w:type="character" w:customStyle="1" w:styleId="Char">
    <w:name w:val="纯文本 Char"/>
    <w:uiPriority w:val="99"/>
    <w:qFormat/>
    <w:rPr>
      <w:rFonts w:ascii="宋体" w:hAnsi="Courier New" w:cs="宋体"/>
      <w:kern w:val="2"/>
      <w:sz w:val="21"/>
      <w:szCs w:val="21"/>
    </w:rPr>
  </w:style>
  <w:style w:type="character" w:customStyle="1" w:styleId="TimesNewRoman">
    <w:name w:val="正文文本 + Times New Roman"/>
    <w:uiPriority w:val="99"/>
    <w:qFormat/>
    <w:rPr>
      <w:rFonts w:ascii="Times New Roman" w:eastAsia="宋体" w:hAnsi="Times New Roman" w:cs="Times New Roman"/>
      <w:sz w:val="18"/>
      <w:szCs w:val="18"/>
      <w:u w:val="none"/>
      <w:lang w:val="en-US" w:eastAsia="en-US"/>
    </w:rPr>
  </w:style>
  <w:style w:type="character" w:customStyle="1" w:styleId="apple-style-span">
    <w:name w:val="apple-style-span"/>
    <w:uiPriority w:val="99"/>
    <w:qFormat/>
  </w:style>
  <w:style w:type="character" w:customStyle="1" w:styleId="bsx-label">
    <w:name w:val="bsx-label"/>
    <w:uiPriority w:val="99"/>
    <w:qFormat/>
    <w:rPr>
      <w:color w:val="auto"/>
    </w:rPr>
  </w:style>
  <w:style w:type="character" w:customStyle="1" w:styleId="l">
    <w:name w:val="l"/>
    <w:uiPriority w:val="99"/>
    <w:qFormat/>
  </w:style>
  <w:style w:type="character" w:customStyle="1" w:styleId="ask-title2">
    <w:name w:val="ask-title2"/>
    <w:uiPriority w:val="99"/>
    <w:qFormat/>
  </w:style>
  <w:style w:type="character" w:customStyle="1" w:styleId="1Char">
    <w:name w:val="宋体1 Char"/>
    <w:link w:val="10"/>
    <w:uiPriority w:val="99"/>
    <w:qFormat/>
    <w:locked/>
    <w:rPr>
      <w:kern w:val="2"/>
      <w:sz w:val="22"/>
      <w:szCs w:val="22"/>
    </w:rPr>
  </w:style>
  <w:style w:type="paragraph" w:customStyle="1" w:styleId="10">
    <w:name w:val="宋体1"/>
    <w:basedOn w:val="Normal"/>
    <w:link w:val="1Char"/>
    <w:uiPriority w:val="99"/>
    <w:qFormat/>
    <w:pPr>
      <w:spacing w:line="360" w:lineRule="auto"/>
      <w:jc w:val="left"/>
    </w:pPr>
    <w:rPr>
      <w:rFonts w:ascii="等线" w:eastAsia="等线" w:hAnsi="等线" w:cs="等线"/>
      <w:sz w:val="22"/>
      <w:szCs w:val="22"/>
    </w:rPr>
  </w:style>
  <w:style w:type="character" w:customStyle="1" w:styleId="Char1">
    <w:name w:val="正文文本 Char1"/>
    <w:uiPriority w:val="99"/>
    <w:qFormat/>
    <w:rPr>
      <w:kern w:val="2"/>
      <w:sz w:val="22"/>
      <w:szCs w:val="22"/>
    </w:rPr>
  </w:style>
  <w:style w:type="character" w:customStyle="1" w:styleId="Bodytext2">
    <w:name w:val="Body text|2_"/>
    <w:link w:val="Bodytext211"/>
    <w:uiPriority w:val="99"/>
    <w:qFormat/>
    <w:locked/>
    <w:rPr>
      <w:rFonts w:eastAsia="Times New Roman"/>
      <w:color w:val="000000"/>
      <w:sz w:val="17"/>
      <w:szCs w:val="17"/>
      <w:shd w:val="clear" w:color="auto" w:fill="FFFFFF"/>
      <w:lang w:eastAsia="en-US"/>
    </w:rPr>
  </w:style>
  <w:style w:type="paragraph" w:customStyle="1" w:styleId="Bodytext211">
    <w:name w:val="Body text|211"/>
    <w:basedOn w:val="Normal"/>
    <w:link w:val="Bodytext2"/>
    <w:uiPriority w:val="99"/>
    <w:qFormat/>
    <w:pPr>
      <w:shd w:val="clear" w:color="auto" w:fill="FFFFFF"/>
      <w:spacing w:line="325" w:lineRule="exact"/>
      <w:ind w:hanging="720"/>
      <w:jc w:val="left"/>
    </w:pPr>
    <w:rPr>
      <w:rFonts w:ascii="等线" w:eastAsia="等线" w:hAnsi="Times New Roman" w:cs="等线"/>
      <w:color w:val="000000"/>
      <w:kern w:val="0"/>
      <w:sz w:val="17"/>
      <w:szCs w:val="17"/>
      <w:lang w:eastAsia="en-US"/>
    </w:rPr>
  </w:style>
  <w:style w:type="paragraph" w:customStyle="1" w:styleId="ItemStem">
    <w:name w:val="ItemStem"/>
    <w:uiPriority w:val="99"/>
    <w:qFormat/>
    <w:pPr>
      <w:spacing w:line="312" w:lineRule="auto"/>
      <w:jc w:val="both"/>
    </w:pPr>
    <w:rPr>
      <w:rFonts w:ascii="Calibri" w:eastAsia="宋体" w:hAnsi="Calibri" w:cs="Calibri"/>
      <w:kern w:val="0"/>
      <w:sz w:val="21"/>
      <w:szCs w:val="21"/>
      <w:lang w:val="en-US" w:eastAsia="zh-CN" w:bidi="ar-SA"/>
    </w:rPr>
  </w:style>
  <w:style w:type="paragraph" w:customStyle="1" w:styleId="ItemQDesc">
    <w:name w:val="ItemQDesc"/>
    <w:basedOn w:val="ItemStem"/>
    <w:uiPriority w:val="99"/>
    <w:qFormat/>
  </w:style>
  <w:style w:type="paragraph" w:customStyle="1" w:styleId="Roman">
    <w:name w:val="Roman斜体"/>
    <w:basedOn w:val="Normal"/>
    <w:uiPriority w:val="99"/>
    <w:qFormat/>
    <w:pPr>
      <w:spacing w:line="240" w:lineRule="atLeast"/>
      <w:jc w:val="center"/>
    </w:pPr>
    <w:rPr>
      <w:i/>
      <w:iCs/>
      <w:color w:val="000000"/>
    </w:rPr>
  </w:style>
  <w:style w:type="paragraph" w:customStyle="1" w:styleId="11">
    <w:name w:val="无间隔1"/>
    <w:uiPriority w:val="99"/>
    <w:qFormat/>
    <w:pPr>
      <w:widowControl w:val="0"/>
      <w:jc w:val="both"/>
    </w:pPr>
    <w:rPr>
      <w:rFonts w:ascii="Calibri" w:eastAsia="宋体" w:hAnsi="Calibri" w:cs="Calibri"/>
      <w:kern w:val="2"/>
      <w:sz w:val="21"/>
      <w:szCs w:val="21"/>
      <w:lang w:val="en-US" w:eastAsia="zh-CN" w:bidi="ar-SA"/>
    </w:rPr>
  </w:style>
  <w:style w:type="paragraph" w:customStyle="1" w:styleId="ItemAnswer">
    <w:name w:val="ItemAnswer"/>
    <w:basedOn w:val="Normal"/>
    <w:uiPriority w:val="99"/>
    <w:qFormat/>
    <w:pPr>
      <w:widowControl/>
      <w:spacing w:line="360" w:lineRule="auto"/>
      <w:jc w:val="left"/>
    </w:pPr>
    <w:rPr>
      <w:kern w:val="0"/>
    </w:rPr>
  </w:style>
  <w:style w:type="paragraph" w:customStyle="1" w:styleId="msonormalcxspmiddle">
    <w:name w:val="msonormalcxspmiddle"/>
    <w:basedOn w:val="Normal"/>
    <w:uiPriority w:val="99"/>
    <w:qFormat/>
    <w:pPr>
      <w:widowControl/>
      <w:spacing w:before="100" w:beforeAutospacing="1" w:after="100" w:afterAutospacing="1"/>
      <w:jc w:val="left"/>
    </w:pPr>
    <w:rPr>
      <w:rFonts w:ascii="Arial Unicode MS" w:eastAsia="等线" w:hAnsi="Arial Unicode MS" w:cs="Arial Unicode MS"/>
      <w:color w:val="000000"/>
      <w:kern w:val="0"/>
      <w:sz w:val="24"/>
      <w:szCs w:val="24"/>
    </w:rPr>
  </w:style>
  <w:style w:type="paragraph" w:customStyle="1" w:styleId="Normal1">
    <w:name w:val="Normal_1"/>
    <w:uiPriority w:val="99"/>
    <w:qFormat/>
    <w:pPr>
      <w:widowControl w:val="0"/>
      <w:jc w:val="both"/>
    </w:pPr>
    <w:rPr>
      <w:rFonts w:ascii="Time New Romans" w:eastAsia="宋体" w:hAnsi="Time New Romans" w:cs="Time New Romans"/>
      <w:kern w:val="2"/>
      <w:sz w:val="21"/>
      <w:szCs w:val="21"/>
      <w:lang w:val="en-US" w:eastAsia="zh-CN" w:bidi="ar-SA"/>
    </w:rPr>
  </w:style>
  <w:style w:type="paragraph" w:customStyle="1" w:styleId="p0">
    <w:name w:val="p0"/>
    <w:basedOn w:val="Normal"/>
    <w:uiPriority w:val="99"/>
    <w:qFormat/>
    <w:pPr>
      <w:widowControl/>
    </w:pPr>
    <w:rPr>
      <w:kern w:val="0"/>
    </w:rPr>
  </w:style>
  <w:style w:type="paragraph" w:customStyle="1" w:styleId="12">
    <w:name w:val="列出段落1"/>
    <w:basedOn w:val="Normal"/>
    <w:uiPriority w:val="99"/>
    <w:qFormat/>
    <w:pPr>
      <w:ind w:firstLine="420" w:firstLineChars="200"/>
    </w:pPr>
  </w:style>
  <w:style w:type="paragraph" w:customStyle="1" w:styleId="CharCharCharCharCharCharCharCharCharCharCharCharCharCharCharCharCharCharChar">
    <w:name w:val="Char Char Char Char Char Char Char Char Char Char Char Char Char Char Char Char Char Char Char"/>
    <w:basedOn w:val="Normal"/>
    <w:uiPriority w:val="99"/>
    <w:qFormat/>
    <w:pPr>
      <w:widowControl/>
      <w:adjustRightInd w:val="0"/>
      <w:spacing w:line="300" w:lineRule="auto"/>
      <w:ind w:firstLine="200" w:firstLineChars="200"/>
      <w:textAlignment w:val="baseline"/>
    </w:pPr>
    <w:rPr>
      <w:rFonts w:ascii="Verdana" w:hAnsi="Verdana" w:cs="Verdana"/>
      <w:kern w:val="0"/>
      <w:lang w:eastAsia="en-US"/>
    </w:rPr>
  </w:style>
  <w:style w:type="paragraph" w:customStyle="1" w:styleId="p17">
    <w:name w:val="p17"/>
    <w:basedOn w:val="Normal"/>
    <w:uiPriority w:val="99"/>
    <w:qFormat/>
    <w:pPr>
      <w:widowControl/>
      <w:ind w:firstLine="420"/>
    </w:pPr>
    <w:rPr>
      <w:kern w:val="0"/>
    </w:rPr>
  </w:style>
  <w:style w:type="paragraph" w:customStyle="1" w:styleId="0">
    <w:name w:val="正文_0"/>
    <w:uiPriority w:val="99"/>
    <w:qFormat/>
    <w:pPr>
      <w:widowControl w:val="0"/>
      <w:jc w:val="both"/>
    </w:pPr>
    <w:rPr>
      <w:rFonts w:ascii="Calibri" w:eastAsia="宋体" w:hAnsi="Calibri" w:cs="Calibri"/>
      <w:kern w:val="2"/>
      <w:sz w:val="21"/>
      <w:szCs w:val="21"/>
      <w:lang w:val="en-US" w:eastAsia="zh-CN" w:bidi="ar-SA"/>
    </w:rPr>
  </w:style>
  <w:style w:type="paragraph" w:customStyle="1" w:styleId="DefaultParagraph">
    <w:name w:val="DefaultParagraph"/>
    <w:uiPriority w:val="99"/>
    <w:qFormat/>
    <w:rPr>
      <w:rFonts w:ascii="Calibri" w:eastAsia="宋体" w:hAnsi="Calibri" w:cs="Calibri"/>
      <w:kern w:val="2"/>
      <w:sz w:val="21"/>
      <w:szCs w:val="21"/>
      <w:lang w:val="en-US" w:eastAsia="zh-CN" w:bidi="ar-SA"/>
    </w:rPr>
  </w:style>
  <w:style w:type="paragraph" w:customStyle="1" w:styleId="p16">
    <w:name w:val="p16"/>
    <w:basedOn w:val="Normal"/>
    <w:uiPriority w:val="99"/>
    <w:qFormat/>
    <w:pPr>
      <w:widowControl/>
      <w:jc w:val="left"/>
    </w:pPr>
    <w:rPr>
      <w:kern w:val="0"/>
    </w:rPr>
  </w:style>
  <w:style w:type="paragraph" w:customStyle="1" w:styleId="a">
    <w:name w:val="楷体有缩"/>
    <w:basedOn w:val="Normal"/>
    <w:uiPriority w:val="99"/>
    <w:qFormat/>
    <w:pPr>
      <w:widowControl/>
      <w:spacing w:line="360" w:lineRule="auto"/>
      <w:ind w:firstLine="200" w:firstLineChars="200"/>
    </w:pPr>
    <w:rPr>
      <w:rFonts w:eastAsia="楷体"/>
    </w:rPr>
  </w:style>
  <w:style w:type="paragraph" w:styleId="ListParagraph">
    <w:name w:val="List Paragraph"/>
    <w:basedOn w:val="Normal"/>
    <w:uiPriority w:val="99"/>
    <w:qFormat/>
    <w:pPr>
      <w:ind w:firstLine="420" w:firstLineChars="200"/>
    </w:pPr>
  </w:style>
  <w:style w:type="paragraph" w:customStyle="1" w:styleId="Normal0">
    <w:name w:val="Normal_0"/>
    <w:uiPriority w:val="99"/>
    <w:qFormat/>
    <w:pPr>
      <w:spacing w:before="120" w:after="240"/>
      <w:jc w:val="both"/>
    </w:pPr>
    <w:rPr>
      <w:rFonts w:ascii="Calibri" w:eastAsia="等线" w:hAnsi="Calibri" w:cs="Calibri"/>
      <w:kern w:val="0"/>
      <w:sz w:val="22"/>
      <w:szCs w:val="22"/>
      <w:lang w:val="ru-RU" w:eastAsia="en-US" w:bidi="ar-SA"/>
    </w:rPr>
  </w:style>
  <w:style w:type="paragraph" w:customStyle="1" w:styleId="share-btn">
    <w:name w:val="share-btn"/>
    <w:basedOn w:val="Normal"/>
    <w:uiPriority w:val="99"/>
    <w:qFormat/>
    <w:pPr>
      <w:widowControl/>
      <w:spacing w:before="100" w:beforeAutospacing="1" w:after="100" w:afterAutospacing="1"/>
      <w:jc w:val="left"/>
    </w:pPr>
    <w:rPr>
      <w:rFonts w:ascii="宋体" w:hAnsi="宋体" w:cs="宋体"/>
      <w:kern w:val="0"/>
      <w:sz w:val="24"/>
      <w:szCs w:val="24"/>
    </w:rPr>
  </w:style>
  <w:style w:type="paragraph" w:customStyle="1" w:styleId="Char3Char">
    <w:name w:val="Char3 Char"/>
    <w:basedOn w:val="Normal"/>
    <w:uiPriority w:val="99"/>
    <w:qFormat/>
    <w:pPr>
      <w:widowControl/>
      <w:spacing w:line="300" w:lineRule="auto"/>
      <w:ind w:firstLine="200" w:firstLineChars="200"/>
    </w:pPr>
  </w:style>
  <w:style w:type="table" w:customStyle="1" w:styleId="TableOptsEnglishXuanCiTianKong">
    <w:name w:val="TableOptsEnglishXuanCiTianKong"/>
    <w:uiPriority w:val="99"/>
    <w:qFormat/>
    <w:rPr>
      <w:rFonts w:hAnsi="Times New Roman"/>
      <w:kern w:val="0"/>
      <w:szCs w:val="21"/>
    </w:rPr>
    <w:tblPr>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
  </w:style>
  <w:style w:type="character" w:customStyle="1" w:styleId="font21">
    <w:name w:val="font21"/>
    <w:uiPriority w:val="99"/>
    <w:qFormat/>
    <w:rPr>
      <w:rFonts w:ascii="宋体" w:eastAsia="宋体" w:hAnsi="宋体" w:cs="宋体"/>
      <w:color w:val="000000"/>
      <w:sz w:val="21"/>
      <w:szCs w:val="21"/>
      <w:u w:val="none"/>
    </w:rPr>
  </w:style>
  <w:style w:type="character" w:customStyle="1" w:styleId="font31">
    <w:name w:val="font31"/>
    <w:uiPriority w:val="99"/>
    <w:qFormat/>
    <w:rPr>
      <w:rFonts w:ascii="Times New Roman" w:hAnsi="Times New Roman" w:cs="Times New Roman"/>
      <w:color w:val="000000"/>
      <w:sz w:val="21"/>
      <w:szCs w:val="21"/>
      <w:u w:val="none"/>
    </w:rPr>
  </w:style>
  <w:style w:type="character" w:customStyle="1" w:styleId="font01">
    <w:name w:val="font01"/>
    <w:uiPriority w:val="99"/>
    <w:qFormat/>
    <w:rPr>
      <w:rFonts w:ascii="宋体" w:eastAsia="宋体" w:hAnsi="宋体" w:cs="宋体"/>
      <w:color w:val="000000"/>
      <w:sz w:val="22"/>
      <w:szCs w:val="22"/>
      <w:u w:val="none"/>
    </w:rPr>
  </w:style>
  <w:style w:type="table" w:customStyle="1" w:styleId="13">
    <w:name w:val="网格型1"/>
    <w:uiPriority w:val="99"/>
    <w:qFormat/>
    <w:rPr>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basedOn w:val="DefaultParagraphFont"/>
    <w:uiPriority w:val="99"/>
    <w:semiHidden/>
    <w:qFormat/>
    <w:locked/>
    <w:rPr>
      <w:rFonts w:ascii="宋体" w:hAnsi="Courier New"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TotalTime>0</TotalTime>
  <Pages>18</Pages>
  <Words>5210</Words>
  <Characters>29702</Characters>
  <Application>Microsoft Office Word</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阳</cp:lastModifiedBy>
  <cp:revision>33</cp:revision>
  <cp:lastPrinted>2013-06-25T09:13:00Z</cp:lastPrinted>
  <dcterms:created xsi:type="dcterms:W3CDTF">2022-01-20T10:10:00Z</dcterms:created>
  <dcterms:modified xsi:type="dcterms:W3CDTF">2025-08-08T12:18:26Z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