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66D5F">
      <w:pPr>
        <w:spacing w:line="295" w:lineRule="exact"/>
        <w:jc w:val="center"/>
        <w:rPr>
          <w:rFonts w:hint="default" w:ascii="Times New Roman" w:hAnsi="Times New Roman" w:eastAsia="黑体" w:cs="Times New Roman"/>
          <w:sz w:val="24"/>
          <w:szCs w:val="24"/>
        </w:rPr>
      </w:pPr>
      <w:bookmarkStart w:id="0" w:name="_GoBack"/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4-5</w:t>
      </w:r>
      <w:r>
        <w:rPr>
          <w:rFonts w:hint="default" w:ascii="Times New Roman" w:hAnsi="Times New Roman" w:eastAsia="黑体" w:cs="Times New Roman"/>
          <w:sz w:val="24"/>
          <w:szCs w:val="24"/>
        </w:rPr>
        <w:t>　物质的量</w:t>
      </w:r>
    </w:p>
    <w:bookmarkEnd w:id="0"/>
    <w:p w14:paraId="359A67D9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【基础衔接】</w:t>
      </w:r>
    </w:p>
    <w:p w14:paraId="632544E7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一、 摩尔　6.02×10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</w:p>
    <w:p w14:paraId="1C157B5D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二、 56　44　40　98　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</w:p>
    <w:p w14:paraId="0BE79C5B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【常考归纳】</w:t>
      </w:r>
    </w:p>
    <w:p w14:paraId="0CC2540E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(1) ×　(2) ×　(3) ×　(4) ×　(5) ×　(6) ×　(7) √　(8) ×　(9) ×　(10) ×</w:t>
      </w:r>
    </w:p>
    <w:p w14:paraId="63ECD8F1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【典题展示】</w:t>
      </w:r>
    </w:p>
    <w:p w14:paraId="4B7231F9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例题1　C　解析:物质的量是表示含有一定数目粒子的集合体,物质的量的单位是摩尔,质量的单位是g,二者是不同的物理量,A错误;摩尔是物质的量的单位,B错误;物质的量是国际基本物理量之一,其单位是摩尔,C正确;物质的量是表示物质粒子多少的物理量,其单位是摩尔,所以摩尔是物质的量的单位,D错误。</w:t>
      </w:r>
    </w:p>
    <w:p w14:paraId="78BE1676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例题2　B　解析:摩尔质量的单位是g·mol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2B8B6CD8">
      <w:pPr>
        <w:spacing w:line="265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例题3　D　解析:1 mol 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的质量为1 mol×17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=17 g,A错误;二氧化碳的摩尔质量为44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,B错误;摩尔质量以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为单位时,数值上等于其相对原子质量,C错误;1 mol钠质量为23 g,1 mol钠中约含6.02×10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个钠原子,因此一个钠原子的质量约为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23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6.02×1</m:t>
            </m:r>
            <m:sSup>
              <m:sSup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0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23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p>
            </m:sSup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sz w:val="21"/>
          <w:szCs w:val="21"/>
        </w:rPr>
        <w:t xml:space="preserve"> g,D正确。</w:t>
      </w:r>
    </w:p>
    <w:p w14:paraId="06B94482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例题4　D　解析:根据草酸的分子式:H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知,其相对分子质量为1×2+12×2+16×4=90,故草酸的摩尔质量是90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,A正确;草酸是由草酸分子构成的,1 mol草酸中含有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个分子,即约为6.02×10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个分子,B正确;45 g草酸的物质的量为0.5 mol,含有氧原子为4×0.5 mol=2 mol,个数约为2×6.02×10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=1.204×10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24</w:t>
      </w:r>
      <w:r>
        <w:rPr>
          <w:rFonts w:hint="default" w:ascii="Times New Roman" w:hAnsi="Times New Roman" w:eastAsia="宋体" w:cs="Times New Roman"/>
          <w:sz w:val="21"/>
          <w:szCs w:val="21"/>
        </w:rPr>
        <w:t>,C正确;草酸沸点为150 ℃,故草酸在标准状况下不是气体,1 mol草酸在标准状况下的体积小于22.4 L,D错误。</w:t>
      </w:r>
    </w:p>
    <w:p w14:paraId="53F7EF27">
      <w:pPr>
        <w:spacing w:line="265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例题5　B　解析:1 mol 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含有的原子在常温常压下的数目为2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 A错误;24 g Mg物质的量=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24g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24g·mo</m:t>
            </m:r>
            <m:sSup>
              <m:sSup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l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hint="default" w:ascii="Cambria Math" w:hAnsi="Cambria Math" w:eastAsia="宋体" w:cs="Times New Roman"/>
                    <w:b w:val="0"/>
                    <w:i w:val="0"/>
                    <w:sz w:val="21"/>
                    <w:szCs w:val="21"/>
                  </w:rPr>
                  <m:t>-1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p>
            </m:sSup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sz w:val="21"/>
          <w:szCs w:val="21"/>
        </w:rPr>
        <w:t>=1 mol,变为Mg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2+</w:t>
      </w:r>
      <w:r>
        <w:rPr>
          <w:rFonts w:hint="default" w:ascii="Times New Roman" w:hAnsi="Times New Roman" w:eastAsia="宋体" w:cs="Times New Roman"/>
          <w:sz w:val="21"/>
          <w:szCs w:val="21"/>
        </w:rPr>
        <w:t>时失去的电子数目为2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 B正确;1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CaCl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溶液体积不知,不能计算溶液中含有的Cl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数目, C错误;D项不是标准状况,11.2 L 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中物质的量小于0.5 mol,因为常温常压下气体摩尔体积大于22.4 L·mol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,含有的原子数目小于0.5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 D错误。</w:t>
      </w:r>
    </w:p>
    <w:p w14:paraId="0768F8BC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【衔接训练】</w:t>
      </w:r>
    </w:p>
    <w:p w14:paraId="2B104C4A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1. B　解析:摩尔是物质的量的单位,A错误;摩尔计量的对象只能是微观粒子,不能是宏观物体,C错误;1 mol任何物质的质量以克为单位时,在数值上等于其相对分子或相对原子质量,D错误。</w:t>
      </w:r>
    </w:p>
    <w:p w14:paraId="23F3C623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2. C　解析:气体摩尔体积的单位为L·mol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318B4766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3. C　解析:1 mol氢未指明是什么粒子,无法确定其数目,A错误;摩尔质量单位为g·mol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,B错误;2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个H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分子的质量为196 g,但其摩尔质量仍然为98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,D错误。</w:t>
      </w:r>
    </w:p>
    <w:p w14:paraId="1F9CF0B8">
      <w:pPr>
        <w:spacing w:line="265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4. B　解析:根据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m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M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,质量相同时,分子数与摩尔质量成反比,O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、CH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、CO、NO的摩尔质量分别是32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、16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、28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、30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,分子数最多的是甲烷。</w:t>
      </w:r>
    </w:p>
    <w:p w14:paraId="39093EDA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5. A　解析:1 mol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和1 mol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分子数均为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,原子数分别为3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和2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,质子数分别为3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和2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,电子数分别为3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和2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1BB44935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6. D　解析:1 mol 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含有的分子数目为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,A错误;0.5 mol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O所含的原子总数目为1.5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,B错误;1 mol 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含有的氧原子数为2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,C错误;1个H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O分子含有10个电子,0.5 mol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O含有5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个电子 ,D正确。</w:t>
      </w:r>
    </w:p>
    <w:p w14:paraId="401DBF4C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7. C　解析:OH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中质子数和电子数分别为9和10,1 mol 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含9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个质子,A错误;1 mol 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含有的原子个数是3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,B错误;0.1 mol硫酸分子中含有0.7 mol原子,含有的原子总数为0.7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,C正确;1个CO分子含有14个电子,1 mol CO所含电子数是14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个,D错误。</w:t>
      </w:r>
    </w:p>
    <w:p w14:paraId="1F6317EF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8. D　解析:A中未指明气体的温度、压强,A错误;B中没有指明该物质的状态,B错误;标准状况下水不是气体,C错误;标准状况下气体摩尔体积的为22.4 L·mol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,D正确。</w:t>
      </w:r>
    </w:p>
    <w:p w14:paraId="52606AF3">
      <w:pPr>
        <w:spacing w:line="265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1"/>
          <w:szCs w:val="21"/>
        </w:rPr>
        <w:t>. C　解析:3.4 g NH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的物质的量为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3.4g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17g·mo</m:t>
            </m:r>
            <m:sSup>
              <m:sSup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l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hint="default" w:ascii="Cambria Math" w:hAnsi="Cambria Math" w:eastAsia="宋体" w:cs="Times New Roman"/>
                    <w:b w:val="0"/>
                    <w:i w:val="0"/>
                    <w:sz w:val="21"/>
                    <w:szCs w:val="21"/>
                  </w:rPr>
                  <m:t>-1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p>
            </m:sSup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sz w:val="21"/>
          <w:szCs w:val="21"/>
        </w:rPr>
        <w:t>=0.2 mol,NH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分子数约为0.2 mol ×6.02×</w:t>
      </w:r>
      <m:oMath>
        <m:sSup>
          <m:sSup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1</m:t>
            </m:r>
            <m:sSup>
              <m:sSup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0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23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mol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  <m:sup>
            <m:r>
              <m:rPr>
                <m:nor/>
                <m:sty m:val="p"/>
              </m:rPr>
              <w:rPr>
                <w:rFonts w:hint="default" w:ascii="Cambria Math" w:hAnsi="Cambria Math" w:eastAsia="宋体" w:cs="Times New Roman"/>
                <w:b w:val="0"/>
                <w:i w:val="0"/>
                <w:sz w:val="21"/>
                <w:szCs w:val="21"/>
              </w:rPr>
              <m:t>-1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p>
        </m:sSup>
      </m:oMath>
      <w:r>
        <w:rPr>
          <w:rFonts w:hint="default" w:ascii="Times New Roman" w:hAnsi="Times New Roman" w:eastAsia="宋体" w:cs="Times New Roman"/>
          <w:sz w:val="21"/>
          <w:szCs w:val="21"/>
        </w:rPr>
        <w:t>=1.204×10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,A错误;B错误;氢原子的物质的量为 0.6 mol,D错误; NH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的体积约为0.2 mol×22.4 L·mol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=4.48 L,C正确。</w:t>
      </w:r>
    </w:p>
    <w:p w14:paraId="28B1337C">
      <w:pPr>
        <w:spacing w:line="265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1"/>
          <w:szCs w:val="21"/>
        </w:rPr>
        <w:t>. D　解析: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(K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)=0.5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×2L=1 mol,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(K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+</w:t>
      </w:r>
      <w:r>
        <w:rPr>
          <w:rFonts w:hint="default" w:ascii="Times New Roman" w:hAnsi="Times New Roman" w:eastAsia="宋体" w:cs="Times New Roman"/>
          <w:sz w:val="21"/>
          <w:szCs w:val="21"/>
        </w:rPr>
        <w:t>)=1 mol×2=2 mol,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(S</w:t>
      </w:r>
      <m:oMath>
        <m:sSubSup>
          <m:sSubSup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SubSup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O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4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b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2−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p>
        </m:sSubSup>
      </m:oMath>
      <w:r>
        <w:rPr>
          <w:rFonts w:hint="default" w:ascii="Times New Roman" w:hAnsi="Times New Roman" w:eastAsia="宋体" w:cs="Times New Roman"/>
          <w:sz w:val="21"/>
          <w:szCs w:val="21"/>
        </w:rPr>
        <w:t>)=1 mol×1=1 mol。</w:t>
      </w:r>
    </w:p>
    <w:p w14:paraId="7FC5FD8F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. A　解析:NaOH溶液为碱性溶液,溶液pH&gt;7,A正确;2 L 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NaOH溶液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(NaOH)=2 L×1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=2 mol,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(NaOH)=2 mol×40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=80 g,B错误;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(Na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+</w:t>
      </w:r>
      <w:r>
        <w:rPr>
          <w:rFonts w:hint="default" w:ascii="Times New Roman" w:hAnsi="Times New Roman" w:eastAsia="宋体" w:cs="Times New Roman"/>
          <w:sz w:val="21"/>
          <w:szCs w:val="21"/>
        </w:rPr>
        <w:t>)=2 mol,Na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+</w:t>
      </w:r>
      <w:r>
        <w:rPr>
          <w:rFonts w:hint="default" w:ascii="Times New Roman" w:hAnsi="Times New Roman" w:eastAsia="宋体" w:cs="Times New Roman"/>
          <w:sz w:val="21"/>
          <w:szCs w:val="21"/>
        </w:rPr>
        <w:t>数目约为1.204×10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24</w:t>
      </w:r>
      <w:r>
        <w:rPr>
          <w:rFonts w:hint="default" w:ascii="Times New Roman" w:hAnsi="Times New Roman" w:eastAsia="宋体" w:cs="Times New Roman"/>
          <w:sz w:val="21"/>
          <w:szCs w:val="21"/>
        </w:rPr>
        <w:t>,C错误;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(OH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)=1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,D错误。</w:t>
      </w:r>
    </w:p>
    <w:p w14:paraId="167A2934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. B　解析:溶液体积未知,无法计算溶质的物质的量,A错误;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(NaCl)=1 L×1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×58.5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=58.5 g,B正确;1 mol NaCl溶于1 L水,溶液的体积不等于1 L,C错误;从100 mL该溶液中取出10 mL,取出溶液的浓度仍为1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,D错误。</w:t>
      </w:r>
    </w:p>
    <w:p w14:paraId="4D138BD0"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13</w:t>
      </w:r>
      <w:r>
        <w:rPr>
          <w:rFonts w:hint="default" w:ascii="Times New Roman" w:hAnsi="Times New Roman" w:eastAsia="宋体" w:cs="Times New Roman"/>
          <w:sz w:val="21"/>
          <w:szCs w:val="21"/>
        </w:rPr>
        <w:t>. (1) 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　(2) 4　44.8　(3) 24　(4) 1.5</w:t>
      </w:r>
    </w:p>
    <w:p w14:paraId="3770CA4C">
      <w:pPr>
        <w:spacing w:line="265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解析:(1) 由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m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M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V/V</w:t>
      </w:r>
      <w:r>
        <w:rPr>
          <w:rFonts w:hint="default" w:ascii="Times New Roman" w:hAnsi="Times New Roman" w:eastAsia="宋体" w:cs="Times New Roman"/>
          <w:i/>
          <w:sz w:val="21"/>
          <w:szCs w:val="21"/>
          <w:vertAlign w:val="subscript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/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可知,质量相同时,气体的摩尔质量越大,物质的量越小、分子数越小、体积越小。质量相同的H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、NH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、SO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、O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五种气体中,SO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的摩尔质量最大,则其物质的量最小、分子数最小;(2) 73.0 g HCl气体的物质的量为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(HCl)=73.0g/36.5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=2 mol,2 mol HCl中含有2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HCl分子,含有原子数为2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×2=4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,标准状况下2 mol HCl的体积为22.4 L/mol×2 mol=44.8 L;(3) 3.01×10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个Cl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的物质的量是0.5 mol,所以氯化物的物质的量是0.25 mol。则根据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m/n</w:t>
      </w:r>
      <w:r>
        <w:rPr>
          <w:rFonts w:hint="default" w:ascii="Times New Roman" w:hAnsi="Times New Roman" w:eastAsia="宋体" w:cs="Times New Roman"/>
          <w:sz w:val="21"/>
          <w:szCs w:val="21"/>
        </w:rPr>
        <w:t>可知,MCl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的摩尔质量=23.75 g÷0.25 mol=95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;MCl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的相对分子质量为95,氯原子的相对原子质量是35.5,所以M的相对原子质量为95-35.5×2=24,M的摩尔质量为24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;(4) 0.5 L 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FeCl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溶液中氯离子的浓度为3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,根据稀释定律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浓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V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浓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稀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V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稀</w:t>
      </w:r>
      <w:r>
        <w:rPr>
          <w:rFonts w:hint="default" w:ascii="Times New Roman" w:hAnsi="Times New Roman" w:eastAsia="宋体" w:cs="Times New Roman"/>
          <w:sz w:val="21"/>
          <w:szCs w:val="21"/>
        </w:rPr>
        <w:t>,稀释前后氯离子的物质的量不变,令稀释后所得溶液中氯离子的浓度为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,则0.5 L×3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=1 L×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,解得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=1.5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3OTY0ZmUxZmVmZmUxYTliYzZjNDc4N2VjNzczZjQifQ=="/>
  </w:docVars>
  <w:rsids>
    <w:rsidRoot w:val="54D11F52"/>
    <w:rsid w:val="105200D6"/>
    <w:rsid w:val="189A5F9C"/>
    <w:rsid w:val="54D11F52"/>
    <w:rsid w:val="55E93AE3"/>
    <w:rsid w:val="7DA2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0" w:lineRule="exact"/>
      <w:jc w:val="left"/>
    </w:pPr>
    <w:rPr>
      <w:rFonts w:ascii="NEU-BZ-S92" w:hAnsi="NEU-BZ-S92" w:eastAsia="方正书宋_GBK" w:cstheme="minorBidi"/>
      <w:color w:val="000000"/>
      <w:sz w:val="18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1583</Words>
  <Characters>2667</Characters>
  <Lines>0</Lines>
  <Paragraphs>0</Paragraphs>
  <TotalTime>1</TotalTime>
  <ScaleCrop>false</ScaleCrop>
  <LinksUpToDate>false</LinksUpToDate>
  <CharactersWithSpaces>2871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2024-07-01T08:22:00Z</dcterms:created>
  <dc:creator>玉米熊</dc:creator>
  <cp:lastModifiedBy>shiysh</cp:lastModifiedBy>
  <dcterms:modified xsi:type="dcterms:W3CDTF">2025-06-29T05:52:38Z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0D658C1DDC874BA1B0DADD1C9B430861_11</vt:lpwstr>
  </property>
  <property fmtid="{D5CDD505-2E9C-101B-9397-08002B2CF9AE}" pid="4" name="KSOTemplateDocerSaveRecord">
    <vt:lpwstr>eyJoZGlkIjoiMDlkZWZhMDliNzY2MGMyYjcxZGQyZWE3NjliMGM2Y2QifQ==</vt:lpwstr>
  </property>
</Properties>
</file>