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2C6166A">
      <w:pPr>
        <w:pStyle w:val="3"/>
        <w:keepNext w:val="0"/>
        <w:keepLines w:val="0"/>
        <w:pageBreakBefore w:val="0"/>
        <w:shd w:val="clear" w:color="auto" w:fill="FFFFFF" w:themeFill="background1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rPr>
          <w:rFonts w:hint="default" w:ascii="华文彩云" w:hAnsi="华文彩云" w:eastAsia="华文彩云" w:cs="华文彩云"/>
          <w:color w:val="0000FF"/>
          <w:sz w:val="52"/>
          <w:szCs w:val="52"/>
          <w:lang w:val="en-US" w:eastAsia="zh-CN"/>
        </w:rPr>
      </w:pPr>
      <w:r>
        <w:rPr>
          <w:rFonts w:hint="eastAsia" w:ascii="华文彩云" w:hAnsi="华文彩云" w:eastAsia="华文彩云" w:cs="华文彩云"/>
          <w:color w:val="0000FF"/>
          <w:sz w:val="52"/>
          <w:szCs w:val="52"/>
          <w:lang w:val="en-US" w:eastAsia="zh-CN"/>
        </w:rPr>
        <w:pict>
          <v:shape id="_x0000_s1025" o:spid="_x0000_s1025" o:spt="75" type="#_x0000_t75" style="position:absolute;left:0pt;margin-left:957pt;margin-top:928pt;height:27pt;width:27pt;mso-position-horizontal-relative:page;mso-position-vertical-relative:page;z-index:251659264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rPr>
          <w:rFonts w:hint="eastAsia" w:ascii="华文彩云" w:hAnsi="华文彩云" w:eastAsia="华文彩云" w:cs="华文彩云"/>
          <w:color w:val="0000FF"/>
          <w:sz w:val="52"/>
          <w:szCs w:val="52"/>
          <w:lang w:val="en-US"/>
        </w:rPr>
        <w:pict>
          <v:shape id="图片 100056" o:spid="_x0000_s1026" o:spt="75" type="#_x0000_t75" style="position:absolute;left:0pt;margin-left:984pt;margin-top:868pt;height:30pt;width:22pt;mso-position-horizontal-relative:page;mso-position-vertical-relative:page;z-index:251660288;mso-width-relative:margin;mso-height-relative:margin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</v:shape>
        </w:pict>
      </w:r>
      <w:r>
        <w:rPr>
          <w:rFonts w:hint="eastAsia" w:ascii="华文彩云" w:hAnsi="华文彩云" w:eastAsia="华文彩云" w:cs="华文彩云"/>
          <w:color w:val="0000FF"/>
          <w:sz w:val="52"/>
          <w:szCs w:val="52"/>
          <w:lang w:val="en-US"/>
        </w:rPr>
        <w:pict>
          <v:shape id="图片 14" o:spid="_x0000_s1027" o:spt="75" type="#_x0000_t75" style="position:absolute;left:0pt;margin-left:935pt;margin-top:898pt;height:29pt;width:33pt;mso-position-horizontal-relative:page;mso-position-vertical-relative:page;z-index:251661312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rPr>
          <w:rFonts w:hint="eastAsia" w:ascii="华文彩云" w:hAnsi="华文彩云" w:eastAsia="华文彩云" w:cs="华文彩云"/>
          <w:color w:val="0000FF"/>
          <w:sz w:val="52"/>
          <w:szCs w:val="52"/>
          <w:lang w:val="en-US" w:eastAsia="zh-CN"/>
        </w:rPr>
        <w:t>第3章 相互作用——力</w:t>
      </w:r>
    </w:p>
    <w:p w14:paraId="0AEE9390">
      <w:pPr>
        <w:shd w:val="clear" w:color="auto" w:fill="FFFFFF"/>
        <w:spacing w:line="360" w:lineRule="auto"/>
        <w:jc w:val="center"/>
        <w:textAlignment w:val="center"/>
        <w:rPr>
          <w:b/>
          <w:sz w:val="28"/>
          <w:szCs w:val="30"/>
        </w:rPr>
      </w:pPr>
      <w:r>
        <w:rPr>
          <w:b/>
          <w:sz w:val="28"/>
          <w:szCs w:val="30"/>
        </w:rPr>
        <w:t>(</w:t>
      </w:r>
      <w:r>
        <w:rPr>
          <w:rFonts w:hint="eastAsia"/>
          <w:b/>
          <w:sz w:val="28"/>
          <w:szCs w:val="30"/>
          <w:lang w:val="en-US" w:eastAsia="zh-CN"/>
        </w:rPr>
        <w:t xml:space="preserve">考试时间：75分钟  </w:t>
      </w:r>
      <w:r>
        <w:rPr>
          <w:b/>
          <w:sz w:val="28"/>
          <w:szCs w:val="30"/>
        </w:rPr>
        <w:t>满分</w:t>
      </w:r>
      <w:r>
        <w:rPr>
          <w:rFonts w:hint="eastAsia"/>
          <w:b/>
          <w:sz w:val="28"/>
          <w:szCs w:val="30"/>
          <w:lang w:eastAsia="zh-CN"/>
        </w:rPr>
        <w:t>：</w:t>
      </w:r>
      <w:r>
        <w:rPr>
          <w:b/>
          <w:sz w:val="28"/>
          <w:szCs w:val="30"/>
        </w:rPr>
        <w:t>1</w:t>
      </w:r>
      <w:r>
        <w:rPr>
          <w:rFonts w:hint="eastAsia"/>
          <w:b/>
          <w:sz w:val="28"/>
          <w:szCs w:val="30"/>
          <w:lang w:val="en-US" w:eastAsia="zh-CN"/>
        </w:rPr>
        <w:t>0</w:t>
      </w:r>
      <w:r>
        <w:rPr>
          <w:b/>
          <w:sz w:val="28"/>
          <w:szCs w:val="30"/>
        </w:rPr>
        <w:t>0分)</w:t>
      </w:r>
    </w:p>
    <w:p w14:paraId="4209C93E">
      <w:pPr>
        <w:overflowPunct w:val="0"/>
        <w:adjustRightInd w:val="0"/>
        <w:spacing w:line="360" w:lineRule="auto"/>
        <w:ind w:left="420" w:hanging="430" w:hangingChars="200"/>
        <w:textAlignment w:val="center"/>
        <w:rPr>
          <w:rFonts w:hint="eastAsia" w:ascii="Times New Roman" w:hAnsi="Times New Roman" w:eastAsia="宋体"/>
          <w:b/>
          <w:spacing w:val="2"/>
          <w:kern w:val="0"/>
          <w:szCs w:val="21"/>
        </w:rPr>
      </w:pPr>
      <w:r>
        <w:rPr>
          <w:rFonts w:hint="eastAsia" w:ascii="Times New Roman" w:hAnsi="Times New Roman" w:eastAsia="宋体"/>
          <w:b/>
          <w:spacing w:val="2"/>
          <w:kern w:val="0"/>
          <w:szCs w:val="21"/>
        </w:rPr>
        <w:t>注意事项：</w:t>
      </w:r>
    </w:p>
    <w:p w14:paraId="705B7A93">
      <w:pPr>
        <w:overflowPunct w:val="0"/>
        <w:adjustRightInd w:val="0"/>
        <w:spacing w:line="360" w:lineRule="auto"/>
        <w:ind w:left="420" w:leftChars="200"/>
        <w:textAlignment w:val="center"/>
        <w:rPr>
          <w:rFonts w:hint="eastAsia" w:ascii="Times New Roman" w:hAnsi="Times New Roman" w:eastAsia="宋体"/>
          <w:spacing w:val="2"/>
          <w:kern w:val="0"/>
          <w:szCs w:val="21"/>
        </w:rPr>
      </w:pPr>
      <w:r>
        <w:rPr>
          <w:rFonts w:hint="eastAsia" w:ascii="Times New Roman" w:hAnsi="Times New Roman" w:eastAsia="宋体"/>
          <w:spacing w:val="2"/>
          <w:kern w:val="0"/>
          <w:szCs w:val="21"/>
        </w:rPr>
        <w:t>1．答卷前，考生务必将自己的姓名、准考证号等填写在答题卡和试卷指定位置上。</w:t>
      </w:r>
    </w:p>
    <w:p w14:paraId="5A2A95E2">
      <w:pPr>
        <w:overflowPunct w:val="0"/>
        <w:adjustRightInd w:val="0"/>
        <w:spacing w:line="360" w:lineRule="auto"/>
        <w:ind w:left="420" w:leftChars="200"/>
        <w:textAlignment w:val="center"/>
        <w:rPr>
          <w:rFonts w:hint="eastAsia" w:ascii="Times New Roman" w:hAnsi="Times New Roman" w:eastAsia="宋体"/>
          <w:spacing w:val="2"/>
          <w:kern w:val="0"/>
          <w:szCs w:val="21"/>
        </w:rPr>
      </w:pPr>
      <w:r>
        <w:rPr>
          <w:rFonts w:hint="eastAsia" w:ascii="Times New Roman" w:hAnsi="Times New Roman" w:eastAsia="宋体"/>
          <w:spacing w:val="2"/>
          <w:kern w:val="0"/>
          <w:szCs w:val="21"/>
        </w:rPr>
        <w:t>2．回答选择题时，选出每小题答案后，用铅笔把答题卡上对应题目的答案标号涂黑。如</w:t>
      </w:r>
    </w:p>
    <w:p w14:paraId="286D3C8F">
      <w:pPr>
        <w:overflowPunct w:val="0"/>
        <w:adjustRightInd w:val="0"/>
        <w:spacing w:line="360" w:lineRule="auto"/>
        <w:ind w:left="420" w:hanging="428" w:hangingChars="200"/>
        <w:textAlignment w:val="center"/>
        <w:rPr>
          <w:rFonts w:hint="eastAsia" w:ascii="Times New Roman" w:hAnsi="Times New Roman" w:eastAsia="宋体"/>
          <w:spacing w:val="2"/>
          <w:kern w:val="0"/>
          <w:szCs w:val="21"/>
        </w:rPr>
      </w:pPr>
      <w:r>
        <w:rPr>
          <w:rFonts w:hint="eastAsia" w:ascii="Times New Roman" w:hAnsi="Times New Roman" w:eastAsia="宋体"/>
          <w:spacing w:val="2"/>
          <w:kern w:val="0"/>
          <w:szCs w:val="21"/>
        </w:rPr>
        <w:t>需改动，用橡皮擦干净后，再选涂其他答案标号。回答非选择题时，将答案写在答题卡上。写</w:t>
      </w:r>
    </w:p>
    <w:p w14:paraId="087199B9">
      <w:pPr>
        <w:overflowPunct w:val="0"/>
        <w:adjustRightInd w:val="0"/>
        <w:spacing w:line="360" w:lineRule="auto"/>
        <w:ind w:left="420" w:hanging="428" w:hangingChars="200"/>
        <w:textAlignment w:val="center"/>
        <w:rPr>
          <w:rFonts w:hint="eastAsia" w:ascii="Times New Roman" w:hAnsi="Times New Roman" w:eastAsia="宋体"/>
          <w:spacing w:val="2"/>
          <w:kern w:val="0"/>
          <w:szCs w:val="21"/>
        </w:rPr>
      </w:pPr>
      <w:r>
        <w:rPr>
          <w:rFonts w:hint="eastAsia" w:ascii="Times New Roman" w:hAnsi="Times New Roman" w:eastAsia="宋体"/>
          <w:spacing w:val="2"/>
          <w:kern w:val="0"/>
          <w:szCs w:val="21"/>
        </w:rPr>
        <w:t>在本试卷上无效。</w:t>
      </w:r>
    </w:p>
    <w:p w14:paraId="700DC4BB">
      <w:pPr>
        <w:overflowPunct w:val="0"/>
        <w:adjustRightInd w:val="0"/>
        <w:spacing w:line="360" w:lineRule="auto"/>
        <w:ind w:left="420" w:leftChars="200"/>
        <w:textAlignment w:val="center"/>
        <w:rPr>
          <w:rFonts w:hint="default" w:ascii="Times New Roman" w:hAnsi="Times New Roman" w:eastAsia="宋体" w:cs="宋体"/>
          <w:sz w:val="32"/>
          <w:szCs w:val="32"/>
          <w:lang w:val="en-US" w:eastAsia="zh-CN"/>
        </w:rPr>
      </w:pPr>
      <w:r>
        <w:rPr>
          <w:rFonts w:hint="eastAsia" w:ascii="Times New Roman" w:hAnsi="Times New Roman" w:eastAsia="宋体"/>
          <w:spacing w:val="2"/>
          <w:kern w:val="0"/>
          <w:szCs w:val="21"/>
        </w:rPr>
        <w:t>3．考试结束后，将本试卷和答题卡一并交回</w:t>
      </w:r>
    </w:p>
    <w:p w14:paraId="1BF83A30">
      <w:pPr>
        <w:shd w:val="clear" w:color="auto" w:fill="FFFFFF"/>
        <w:spacing w:line="360" w:lineRule="auto"/>
        <w:jc w:val="left"/>
        <w:textAlignment w:val="center"/>
        <w:rPr>
          <w:rFonts w:hint="eastAsia" w:ascii="黑体" w:hAnsi="黑体" w:eastAsia="黑体" w:cs="黑体"/>
          <w:b w:val="0"/>
          <w:bCs/>
          <w:sz w:val="21"/>
          <w:szCs w:val="21"/>
        </w:rPr>
      </w:pPr>
      <w:r>
        <w:rPr>
          <w:rFonts w:hint="eastAsia" w:ascii="黑体" w:hAnsi="黑体" w:eastAsia="黑体" w:cs="黑体"/>
          <w:b w:val="0"/>
          <w:bCs/>
          <w:sz w:val="21"/>
          <w:szCs w:val="21"/>
          <w:lang w:val="en-US" w:eastAsia="zh-CN"/>
        </w:rPr>
        <w:t>一．选择题</w:t>
      </w:r>
      <w:r>
        <w:rPr>
          <w:rFonts w:hint="eastAsia" w:ascii="黑体" w:hAnsi="黑体" w:eastAsia="黑体" w:cs="黑体"/>
          <w:b w:val="0"/>
          <w:bCs/>
          <w:sz w:val="21"/>
          <w:szCs w:val="21"/>
        </w:rPr>
        <w:t>（本题共10小题，共4</w:t>
      </w:r>
      <w:r>
        <w:rPr>
          <w:rFonts w:hint="eastAsia" w:ascii="黑体" w:hAnsi="黑体" w:eastAsia="黑体" w:cs="黑体"/>
          <w:b w:val="0"/>
          <w:bCs/>
          <w:sz w:val="21"/>
          <w:szCs w:val="21"/>
          <w:lang w:val="en-US" w:eastAsia="zh-CN"/>
        </w:rPr>
        <w:t>6</w:t>
      </w:r>
      <w:r>
        <w:rPr>
          <w:rFonts w:hint="eastAsia" w:ascii="黑体" w:hAnsi="黑体" w:eastAsia="黑体" w:cs="黑体"/>
          <w:b w:val="0"/>
          <w:bCs/>
          <w:sz w:val="21"/>
          <w:szCs w:val="21"/>
        </w:rPr>
        <w:t>分，在每小题给出的四个选项中，1</w:t>
      </w:r>
      <w:r>
        <w:rPr>
          <w:rFonts w:hint="eastAsia" w:ascii="黑体" w:hAnsi="黑体" w:eastAsia="黑体" w:cs="黑体"/>
          <w:b w:val="0"/>
          <w:bCs/>
          <w:sz w:val="21"/>
          <w:szCs w:val="21"/>
          <w:lang w:val="en-US" w:eastAsia="zh-CN"/>
        </w:rPr>
        <w:t>~</w:t>
      </w:r>
      <w:r>
        <w:rPr>
          <w:rFonts w:hint="eastAsia" w:ascii="黑体" w:hAnsi="黑体" w:eastAsia="黑体" w:cs="黑体"/>
          <w:b w:val="0"/>
          <w:bCs/>
          <w:sz w:val="21"/>
          <w:szCs w:val="21"/>
        </w:rPr>
        <w:t>7题只有一项符合题目要求，8</w:t>
      </w:r>
      <w:r>
        <w:rPr>
          <w:rFonts w:hint="eastAsia" w:ascii="黑体" w:hAnsi="黑体" w:eastAsia="黑体" w:cs="黑体"/>
          <w:b w:val="0"/>
          <w:bCs/>
          <w:sz w:val="21"/>
          <w:szCs w:val="21"/>
          <w:lang w:val="en-US" w:eastAsia="zh-CN"/>
        </w:rPr>
        <w:t>~</w:t>
      </w:r>
      <w:r>
        <w:rPr>
          <w:rFonts w:hint="eastAsia" w:ascii="黑体" w:hAnsi="黑体" w:eastAsia="黑体" w:cs="黑体"/>
          <w:b w:val="0"/>
          <w:bCs/>
          <w:sz w:val="21"/>
          <w:szCs w:val="21"/>
        </w:rPr>
        <w:t>10题有多项符合题目要求，全部选对得</w:t>
      </w:r>
      <w:r>
        <w:rPr>
          <w:rFonts w:hint="eastAsia" w:ascii="黑体" w:hAnsi="黑体" w:eastAsia="黑体" w:cs="黑体"/>
          <w:b w:val="0"/>
          <w:bCs/>
          <w:sz w:val="21"/>
          <w:szCs w:val="21"/>
          <w:lang w:val="en-US" w:eastAsia="zh-CN"/>
        </w:rPr>
        <w:t>6</w:t>
      </w:r>
      <w:r>
        <w:rPr>
          <w:rFonts w:hint="eastAsia" w:ascii="黑体" w:hAnsi="黑体" w:eastAsia="黑体" w:cs="黑体"/>
          <w:b w:val="0"/>
          <w:bCs/>
          <w:sz w:val="21"/>
          <w:szCs w:val="21"/>
        </w:rPr>
        <w:t>分，选对但不全的得</w:t>
      </w:r>
      <w:r>
        <w:rPr>
          <w:rFonts w:hint="eastAsia" w:ascii="黑体" w:hAnsi="黑体" w:eastAsia="黑体" w:cs="黑体"/>
          <w:b w:val="0"/>
          <w:bCs/>
          <w:sz w:val="21"/>
          <w:szCs w:val="21"/>
          <w:lang w:val="en-US" w:eastAsia="zh-CN"/>
        </w:rPr>
        <w:t>3</w:t>
      </w:r>
      <w:r>
        <w:rPr>
          <w:rFonts w:hint="eastAsia" w:ascii="黑体" w:hAnsi="黑体" w:eastAsia="黑体" w:cs="黑体"/>
          <w:b w:val="0"/>
          <w:bCs/>
          <w:sz w:val="21"/>
          <w:szCs w:val="21"/>
        </w:rPr>
        <w:t>分，有选错或不答得0分</w:t>
      </w:r>
      <w:r>
        <w:rPr>
          <w:rFonts w:hint="eastAsia" w:ascii="黑体" w:hAnsi="黑体" w:eastAsia="黑体" w:cs="黑体"/>
          <w:b w:val="0"/>
          <w:bCs/>
          <w:sz w:val="21"/>
          <w:szCs w:val="21"/>
          <w:lang w:eastAsia="zh-CN"/>
        </w:rPr>
        <w:t>。</w:t>
      </w:r>
      <w:r>
        <w:rPr>
          <w:rFonts w:hint="eastAsia" w:ascii="黑体" w:hAnsi="黑体" w:eastAsia="黑体" w:cs="黑体"/>
          <w:b w:val="0"/>
          <w:bCs/>
          <w:sz w:val="21"/>
          <w:szCs w:val="21"/>
        </w:rPr>
        <w:t>）</w:t>
      </w:r>
    </w:p>
    <w:p w14:paraId="2218A13D">
      <w:pPr>
        <w:shd w:val="clear" w:color="auto" w:fill="FFFFFF" w:themeFill="background1"/>
        <w:spacing w:line="360" w:lineRule="auto"/>
        <w:jc w:val="left"/>
        <w:textAlignment w:val="center"/>
      </w:pPr>
      <w:r>
        <w:t>1．下列说法中正确的是（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）</w:t>
      </w:r>
    </w:p>
    <w:p w14:paraId="714FC3AE">
      <w:pPr>
        <w:shd w:val="clear" w:color="auto" w:fill="FFFFFF" w:themeFill="background1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A．物体的重心都在几何中心上</w:t>
      </w:r>
      <w:r>
        <w:tab/>
      </w:r>
      <w:r>
        <w:t>B．弹簧不受力时，劲度系数为零</w:t>
      </w:r>
    </w:p>
    <w:p w14:paraId="46090573">
      <w:pPr>
        <w:shd w:val="clear" w:color="auto" w:fill="FFFFFF" w:themeFill="background1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C．相互接触的物体间不一定有弹力</w:t>
      </w:r>
      <w:r>
        <w:tab/>
      </w:r>
      <w:r>
        <w:t>D．除重力外，所有力都有反作用力</w:t>
      </w:r>
    </w:p>
    <w:p w14:paraId="527C0C60">
      <w:pPr>
        <w:shd w:val="clear" w:color="auto" w:fill="FFFFFF" w:themeFill="background1"/>
        <w:spacing w:line="360" w:lineRule="auto"/>
        <w:jc w:val="left"/>
        <w:textAlignment w:val="center"/>
      </w:pPr>
      <w:r>
        <w:t>2．如图所示，教室的读书角处挂了一个漂亮的装饰瓶，为教室增加了许多生趣，关于这个装饰瓶，下列说法正确的是（　　）</w:t>
      </w:r>
    </w:p>
    <w:p w14:paraId="33828E57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25" o:spt="75" alt="@@@a29cb94c-4fe0-4292-be18-e4e277b4038c" type="#_x0000_t75" style="height:102.75pt;width:93.7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</w:p>
    <w:p w14:paraId="1E6617F3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A．装饰瓶受到地球对它的吸引力，但它对地球没有吸引力</w:t>
      </w:r>
    </w:p>
    <w:p w14:paraId="50086BF4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B．装饰瓶的重心一定在其几何中心</w:t>
      </w:r>
    </w:p>
    <w:p w14:paraId="6AC84657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C．装饰瓶的重心与其形状结构及质量分布有关</w:t>
      </w:r>
    </w:p>
    <w:p w14:paraId="78023C36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D．随着时间流逝，装饰瓶内的水会慢慢蒸发减少，在水减少的过程中，装饰瓶（含水）的重心一直在降低</w:t>
      </w:r>
    </w:p>
    <w:p w14:paraId="4B194E15">
      <w:pPr>
        <w:shd w:val="clear" w:color="auto" w:fill="FFFFFF" w:themeFill="background1"/>
        <w:spacing w:line="360" w:lineRule="auto"/>
        <w:jc w:val="left"/>
        <w:textAlignment w:val="center"/>
      </w:pPr>
      <w:r>
        <w:t>3．如图所示图中的物体A均处于静止状态，下列关于受到弹力作用的说法正确的是（　　）</w:t>
      </w:r>
    </w:p>
    <w:p w14:paraId="61F9B828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26" o:spt="75" alt="@@@6bddbb1f-23b4-44bb-bc52-ba71258a6ca5" type="#_x0000_t75" style="height:64.5pt;width:306.75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</w:p>
    <w:p w14:paraId="3DDF7226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A．图甲中地面是光滑水平的，A与B间存在弹力</w:t>
      </w:r>
    </w:p>
    <w:p w14:paraId="22B7F0D3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B．图乙中两光滑斜面与水平地面的夹角分别为</w:t>
      </w:r>
      <w:r>
        <w:object>
          <v:shape id="_x0000_i1027" o:spt="75" alt="eqIde170f206fdbbd834aad7580c727e2cc6" type="#_x0000_t75" style="height:9.55pt;width:10.55pt;" o:ole="t" filled="f" o:preferrelative="t" stroked="f" coordsize="21600,21600">
            <v:path/>
            <v:fill on="f" focussize="0,0"/>
            <v:stroke on="f" joinstyle="miter"/>
            <v:imagedata r:id="rId12" o:title="eqIde170f206fdbbd834aad7580c727e2cc6"/>
            <o:lock v:ext="edit" aspectratio="t"/>
            <w10:wrap type="none"/>
            <w10:anchorlock/>
          </v:shape>
          <o:OLEObject Type="Embed" ProgID="Equation.DSMT4" ShapeID="_x0000_i1027" DrawAspect="Content" ObjectID="_1468075725" r:id="rId11">
            <o:LockedField>false</o:LockedField>
          </o:OLEObject>
        </w:object>
      </w:r>
      <w:r>
        <w:t>、</w:t>
      </w:r>
      <w:r>
        <w:object>
          <v:shape id="_x0000_i1028" o:spt="75" alt="eqId5b5858ee1ce52b251816757257a11c29" type="#_x0000_t75" style="height:14.15pt;width:11.4pt;" o:ole="t" filled="f" o:preferrelative="t" stroked="f" coordsize="21600,21600">
            <v:path/>
            <v:fill on="f" focussize="0,0"/>
            <v:stroke on="f" joinstyle="miter"/>
            <v:imagedata r:id="rId14" o:title="eqId5b5858ee1ce52b251816757257a11c29"/>
            <o:lock v:ext="edit" aspectratio="t"/>
            <w10:wrap type="none"/>
            <w10:anchorlock/>
          </v:shape>
          <o:OLEObject Type="Embed" ProgID="Equation.DSMT4" ShapeID="_x0000_i1028" DrawAspect="Content" ObjectID="_1468075726" r:id="rId13">
            <o:LockedField>false</o:LockedField>
          </o:OLEObject>
        </w:object>
      </w:r>
      <w:r>
        <w:t>，A对两斜面均无压力的作用</w:t>
      </w:r>
    </w:p>
    <w:p w14:paraId="11303DFD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C．图丙中地面光滑且水平，A与竖直墙壁没有压力的作用</w:t>
      </w:r>
    </w:p>
    <w:p w14:paraId="24C1E4E9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D．图丁中A受到斜面B对它的支持力的作用</w:t>
      </w:r>
    </w:p>
    <w:p w14:paraId="6B44FEB5">
      <w:pPr>
        <w:shd w:val="clear" w:color="auto" w:fill="FFFFFF" w:themeFill="background1"/>
        <w:spacing w:line="360" w:lineRule="auto"/>
        <w:jc w:val="left"/>
        <w:textAlignment w:val="center"/>
      </w:pPr>
      <w:r>
        <w:t>4．如图所示，水平桌面上有一个向右运动的物体，质量为4kg，且物体与桌面间的动摩擦因数</w:t>
      </w:r>
      <w:r>
        <w:object>
          <v:shape id="_x0000_i1029" o:spt="75" alt="eqIdced8cbb708a1c7b367d9a14c8eaa691b" type="#_x0000_t75" style="height:14.4pt;width:34.25pt;" o:ole="t" filled="f" o:preferrelative="t" stroked="f" coordsize="21600,21600">
            <v:path/>
            <v:fill on="f" focussize="0,0"/>
            <v:stroke on="f" joinstyle="miter"/>
            <v:imagedata r:id="rId16" o:title="eqIdced8cbb708a1c7b367d9a14c8eaa691b"/>
            <o:lock v:ext="edit" aspectratio="t"/>
            <w10:wrap type="none"/>
            <w10:anchorlock/>
          </v:shape>
          <o:OLEObject Type="Embed" ProgID="Equation.DSMT4" ShapeID="_x0000_i1029" DrawAspect="Content" ObjectID="_1468075727" r:id="rId15">
            <o:LockedField>false</o:LockedField>
          </o:OLEObject>
        </w:object>
      </w:r>
      <w:r>
        <w:t>，现受到一个向左的推力</w:t>
      </w:r>
      <w:r>
        <w:object>
          <v:shape id="_x0000_i1030" o:spt="75" alt="eqId532c4c5ce255a9f05d2793166d4f8e96" type="#_x0000_t75" style="height:12.4pt;width:39.55pt;" o:ole="t" filled="f" o:preferrelative="t" stroked="f" coordsize="21600,21600">
            <v:path/>
            <v:fill on="f" focussize="0,0"/>
            <v:stroke on="f" joinstyle="miter"/>
            <v:imagedata r:id="rId18" o:title="eqId532c4c5ce255a9f05d2793166d4f8e96"/>
            <o:lock v:ext="edit" aspectratio="t"/>
            <w10:wrap type="none"/>
            <w10:anchorlock/>
          </v:shape>
          <o:OLEObject Type="Embed" ProgID="Equation.DSMT4" ShapeID="_x0000_i1030" DrawAspect="Content" ObjectID="_1468075728" r:id="rId17">
            <o:LockedField>false</o:LockedField>
          </o:OLEObject>
        </w:object>
      </w:r>
      <w:r>
        <w:t>作用，此时物体所受的摩擦力是（</w:t>
      </w:r>
      <w:r>
        <w:object>
          <v:shape id="_x0000_i1031" o:spt="75" alt="eqId46a6a294d3d7206bcdde5b943dbe94f0" type="#_x0000_t75" style="height:15.7pt;width:49.25pt;" o:ole="t" filled="f" o:preferrelative="t" stroked="f" coordsize="21600,21600">
            <v:path/>
            <v:fill on="f" focussize="0,0"/>
            <v:stroke on="f" joinstyle="miter"/>
            <v:imagedata r:id="rId20" o:title="eqId46a6a294d3d7206bcdde5b943dbe94f0"/>
            <o:lock v:ext="edit" aspectratio="t"/>
            <w10:wrap type="none"/>
            <w10:anchorlock/>
          </v:shape>
          <o:OLEObject Type="Embed" ProgID="Equation.DSMT4" ShapeID="_x0000_i1031" DrawAspect="Content" ObjectID="_1468075729" r:id="rId19">
            <o:LockedField>false</o:LockedField>
          </o:OLEObject>
        </w:object>
      </w:r>
      <w:r>
        <w:t>）（　　）</w:t>
      </w:r>
    </w:p>
    <w:p w14:paraId="7A72093A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32" o:spt="75" alt="@@@48b52ca1-b1a8-403b-8f7a-f7c7c7f93056" type="#_x0000_t75" style="height:53.25pt;width:142.5pt;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</w:p>
    <w:p w14:paraId="02DF38F0">
      <w:pPr>
        <w:shd w:val="clear" w:color="auto" w:fill="FFFFFF" w:themeFill="background1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A．8N，方向向左</w:t>
      </w:r>
      <w:r>
        <w:tab/>
      </w:r>
      <w:r>
        <w:t>B．10N，方向向右</w:t>
      </w:r>
    </w:p>
    <w:p w14:paraId="78DECAA6">
      <w:pPr>
        <w:shd w:val="clear" w:color="auto" w:fill="FFFFFF" w:themeFill="background1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C．8N，方向向右</w:t>
      </w:r>
      <w:r>
        <w:tab/>
      </w:r>
      <w:r>
        <w:t>D．2N，方向向右</w:t>
      </w:r>
    </w:p>
    <w:p w14:paraId="0C108216">
      <w:pPr>
        <w:shd w:val="clear" w:color="auto" w:fill="FFFFFF" w:themeFill="background1"/>
        <w:spacing w:line="360" w:lineRule="auto"/>
        <w:jc w:val="both"/>
        <w:textAlignment w:val="center"/>
      </w:pPr>
      <w:r>
        <w:t>5．如右图所示</w:t>
      </w:r>
      <w:r>
        <w:rPr>
          <w:rFonts w:ascii="Times New Roman" w:hAnsi="Times New Roman" w:eastAsia="Times New Roman" w:cs="Times New Roman"/>
          <w:i/>
        </w:rPr>
        <w:t>AB</w:t>
      </w:r>
      <w:r>
        <w:t>是半圆的直径，</w:t>
      </w:r>
      <w:r>
        <w:rPr>
          <w:rFonts w:ascii="Times New Roman" w:hAnsi="Times New Roman" w:eastAsia="Times New Roman" w:cs="Times New Roman"/>
          <w:i/>
        </w:rPr>
        <w:t>O</w:t>
      </w:r>
      <w:r>
        <w:t>为圆心</w:t>
      </w:r>
      <w:r>
        <w:rPr>
          <w:rFonts w:ascii="Times New Roman" w:hAnsi="Times New Roman" w:eastAsia="Times New Roman" w:cs="Times New Roman"/>
          <w:i/>
        </w:rPr>
        <w:t>P</w:t>
      </w:r>
      <w:r>
        <w:t>点是圆上的一点。在</w:t>
      </w:r>
      <w:r>
        <w:rPr>
          <w:rFonts w:ascii="Times New Roman" w:hAnsi="Times New Roman" w:eastAsia="Times New Roman" w:cs="Times New Roman"/>
          <w:i/>
        </w:rPr>
        <w:t>P</w:t>
      </w:r>
      <w:r>
        <w:t>点作用了三个共点力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、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、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3</w:t>
      </w:r>
      <w:r>
        <w:t>。若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的大小已知，则这三个力的合力为（　　）</w:t>
      </w:r>
    </w:p>
    <w:p w14:paraId="38401AE1">
      <w:pPr>
        <w:shd w:val="clear" w:color="auto" w:fill="FFFFFF" w:themeFill="background1"/>
        <w:spacing w:line="360" w:lineRule="auto"/>
        <w:jc w:val="both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33" o:spt="75" alt="@@@5c404f9b-21c9-4799-bf98-efa964519d1e" type="#_x0000_t75" style="height:67.5pt;width:129pt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</w:pict>
      </w:r>
    </w:p>
    <w:p w14:paraId="6F71AFEA">
      <w:pPr>
        <w:shd w:val="clear" w:color="auto" w:fill="FFFFFF" w:themeFill="background1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  <w:rPr>
          <w:rFonts w:ascii="Times New Roman" w:hAnsi="Times New Roman" w:eastAsia="Times New Roman" w:cs="Times New Roman"/>
          <w:i/>
        </w:rPr>
      </w:pPr>
      <w:r>
        <w:t>A．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rPr>
          <w:rFonts w:ascii="Times New Roman" w:hAnsi="Times New Roman" w:eastAsia="Times New Roman" w:cs="Times New Roman"/>
          <w:i/>
        </w:rPr>
        <w:tab/>
      </w:r>
      <w:r>
        <w:t>B．2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rPr>
          <w:rFonts w:ascii="Times New Roman" w:hAnsi="Times New Roman" w:eastAsia="Times New Roman" w:cs="Times New Roman"/>
          <w:i/>
        </w:rPr>
        <w:tab/>
      </w:r>
      <w:r>
        <w:t>C．3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rPr>
          <w:rFonts w:ascii="Times New Roman" w:hAnsi="Times New Roman" w:eastAsia="Times New Roman" w:cs="Times New Roman"/>
          <w:i/>
        </w:rPr>
        <w:tab/>
      </w:r>
      <w:r>
        <w:t>D．4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</w:p>
    <w:p w14:paraId="527A950B">
      <w:pPr>
        <w:shd w:val="clear" w:color="auto" w:fill="FFFFFF" w:themeFill="background1"/>
        <w:spacing w:line="360" w:lineRule="auto"/>
        <w:jc w:val="left"/>
        <w:textAlignment w:val="center"/>
      </w:pPr>
      <w:r>
        <w:t>6．轿车常用的千斤顶如图所示，当摇动把手时。螺纹轴就能迫使千斤顶的两臂靠拢，从而将汽车顶起。当车轮刚被顶起时汽车对千斤顶的压力大小为3×10</w:t>
      </w:r>
      <w:r>
        <w:rPr>
          <w:vertAlign w:val="superscript"/>
        </w:rPr>
        <w:t>5</w:t>
      </w:r>
      <w:r>
        <w:t>N，此时千斤顶两臂间的夹角为</w:t>
      </w:r>
      <w:r>
        <w:object>
          <v:shape id="_x0000_i1034" o:spt="75" alt="eqId231b861d6d1f1d0b9f52b041cb40eb62" type="#_x0000_t75" style="height:13.95pt;width:20.2pt;" o:ole="t" filled="f" o:preferrelative="t" stroked="f" coordsize="21600,21600">
            <v:path/>
            <v:fill on="f" focussize="0,0"/>
            <v:stroke on="f" joinstyle="miter"/>
            <v:imagedata r:id="rId24" o:title="eqId231b861d6d1f1d0b9f52b041cb40eb62"/>
            <o:lock v:ext="edit" aspectratio="t"/>
            <w10:wrap type="none"/>
            <w10:anchorlock/>
          </v:shape>
          <o:OLEObject Type="Embed" ProgID="Equation.DSMT4" ShapeID="_x0000_i1034" DrawAspect="Content" ObjectID="_1468075730" r:id="rId23">
            <o:LockedField>false</o:LockedField>
          </o:OLEObject>
        </w:object>
      </w:r>
      <w:r>
        <w:t>。下列说法正确的是（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）</w:t>
      </w:r>
    </w:p>
    <w:p w14:paraId="13504C74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35" o:spt="75" alt="@@@ba834a86-360e-484f-a359-919a7031f949" type="#_x0000_t75" style="height:97.5pt;width:128.25pt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</w:pict>
      </w:r>
    </w:p>
    <w:p w14:paraId="07BF3F54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A．此时千斤顶对汽车的支持力大小为1×10</w:t>
      </w:r>
      <w:r>
        <w:rPr>
          <w:vertAlign w:val="superscript"/>
        </w:rPr>
        <w:t>5</w:t>
      </w:r>
      <w:r>
        <w:t>N</w:t>
      </w:r>
    </w:p>
    <w:p w14:paraId="2FA83022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B．此时千斤顶每臂受到的压力大小均为3×10</w:t>
      </w:r>
      <w:r>
        <w:rPr>
          <w:vertAlign w:val="superscript"/>
        </w:rPr>
        <w:t>5</w:t>
      </w:r>
      <w:r>
        <w:t>N</w:t>
      </w:r>
    </w:p>
    <w:p w14:paraId="7EE401B9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C．若继续摇动把手，将汽车顶得更高，则千斤顶每臂受到的压力增加</w:t>
      </w:r>
    </w:p>
    <w:p w14:paraId="7D436EDF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D．汽车能被顶起是因为千斤顶对汽车的力大于汽车对千斤顶的力</w:t>
      </w:r>
    </w:p>
    <w:p w14:paraId="6081387F">
      <w:pPr>
        <w:shd w:val="clear" w:color="auto" w:fill="FFFFFF" w:themeFill="background1"/>
        <w:spacing w:line="360" w:lineRule="auto"/>
        <w:jc w:val="left"/>
        <w:textAlignment w:val="center"/>
      </w:pPr>
      <w:r>
        <w:t>7．在精工实验课上，小明将一重为</w:t>
      </w:r>
      <w:r>
        <w:rPr>
          <w:rFonts w:ascii="Times New Roman" w:hAnsi="Times New Roman" w:eastAsia="Times New Roman" w:cs="Times New Roman"/>
          <w:i/>
        </w:rPr>
        <w:t>G</w:t>
      </w:r>
      <w:r>
        <w:t>的圆柱形工件放在“V”形金属槽中，如图所示，槽的两侧面与水平面的夹角相同，“V”形槽两侧面间的夹角为90°。小明发现当槽的棱与水平面的夹角为37°时，工件恰好能够匀速下滑，则可知（　　）</w:t>
      </w:r>
    </w:p>
    <w:p w14:paraId="3C175117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36" o:spt="75" alt="@@@905c25a9-1179-4fa4-8c90-89eb77dd9c77" type="#_x0000_t75" style="height:75pt;width:133.5pt;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</w:pict>
      </w:r>
    </w:p>
    <w:p w14:paraId="7C9EC963">
      <w:pPr>
        <w:shd w:val="clear" w:color="auto" w:fill="FFFFFF" w:themeFill="background1"/>
        <w:tabs>
          <w:tab w:val="left" w:pos="4156"/>
        </w:tabs>
        <w:spacing w:line="360" w:lineRule="auto"/>
        <w:ind w:left="300"/>
        <w:jc w:val="left"/>
        <w:textAlignment w:val="center"/>
      </w:pPr>
      <w:r>
        <w:t>A．工件对“V”形槽每个侧面的压力均为</w:t>
      </w:r>
      <w:r>
        <w:object>
          <v:shape id="_x0000_i1037" o:spt="75" alt="eqIdf0f6b15a86186cb2bfbbc7054ff6d63f" type="#_x0000_t75" style="height:12.5pt;width:23.7pt;" o:ole="t" filled="f" o:preferrelative="t" stroked="f" coordsize="21600,21600">
            <v:path/>
            <v:fill on="f" focussize="0,0"/>
            <v:stroke on="f" joinstyle="miter"/>
            <v:imagedata r:id="rId28" o:title="eqIdf0f6b15a86186cb2bfbbc7054ff6d63f"/>
            <o:lock v:ext="edit" aspectratio="t"/>
            <w10:wrap type="none"/>
            <w10:anchorlock/>
          </v:shape>
          <o:OLEObject Type="Embed" ProgID="Equation.DSMT4" ShapeID="_x0000_i1037" DrawAspect="Content" ObjectID="_1468075731" r:id="rId27">
            <o:LockedField>false</o:LockedField>
          </o:OLEObject>
        </w:object>
      </w:r>
      <w:r>
        <w:tab/>
      </w:r>
      <w:r>
        <w:t>B．工件对“V”形槽每个侧面的压力均为</w:t>
      </w:r>
      <w:r>
        <w:object>
          <v:shape id="_x0000_i1038" o:spt="75" alt="eqIda1e9ddf05caa9d59fb9cec7f0e1d5cb6" type="#_x0000_t75" style="height:12.6pt;width:24.6pt;" o:ole="t" filled="f" o:preferrelative="t" stroked="f" coordsize="21600,21600">
            <v:path/>
            <v:fill on="f" focussize="0,0"/>
            <v:stroke on="f" joinstyle="miter"/>
            <v:imagedata r:id="rId30" o:title="eqIda1e9ddf05caa9d59fb9cec7f0e1d5cb6"/>
            <o:lock v:ext="edit" aspectratio="t"/>
            <w10:wrap type="none"/>
            <w10:anchorlock/>
          </v:shape>
          <o:OLEObject Type="Embed" ProgID="Equation.DSMT4" ShapeID="_x0000_i1038" DrawAspect="Content" ObjectID="_1468075732" r:id="rId29">
            <o:LockedField>false</o:LockedField>
          </o:OLEObject>
        </w:object>
      </w:r>
    </w:p>
    <w:p w14:paraId="0FDC4F5D">
      <w:pPr>
        <w:shd w:val="clear" w:color="auto" w:fill="FFFFFF" w:themeFill="background1"/>
        <w:tabs>
          <w:tab w:val="left" w:pos="4156"/>
        </w:tabs>
        <w:spacing w:line="360" w:lineRule="auto"/>
        <w:ind w:left="300"/>
        <w:jc w:val="left"/>
        <w:textAlignment w:val="center"/>
      </w:pPr>
      <w:r>
        <w:t>C．工件与“V”形槽间的动摩擦因数为</w:t>
      </w:r>
      <w:r>
        <w:object>
          <v:shape id="_x0000_i1039" o:spt="75" alt="eqId250b5107cbd77faecb232faa478adfa4" type="#_x0000_t75" style="height:29.4pt;width:22.85pt;" o:ole="t" filled="f" o:preferrelative="t" stroked="f" coordsize="21600,21600">
            <v:path/>
            <v:fill on="f" focussize="0,0"/>
            <v:stroke on="f" joinstyle="miter"/>
            <v:imagedata r:id="rId32" o:title="eqId250b5107cbd77faecb232faa478adfa4"/>
            <o:lock v:ext="edit" aspectratio="t"/>
            <w10:wrap type="none"/>
            <w10:anchorlock/>
          </v:shape>
          <o:OLEObject Type="Embed" ProgID="Equation.DSMT4" ShapeID="_x0000_i1039" DrawAspect="Content" ObjectID="_1468075733" r:id="rId31">
            <o:LockedField>false</o:LockedField>
          </o:OLEObject>
        </w:object>
      </w:r>
      <w:r>
        <w:tab/>
      </w:r>
      <w:r>
        <w:t>D．工件与“V”形槽间的动摩擦因数为</w:t>
      </w:r>
      <w:r>
        <w:object>
          <v:shape id="_x0000_i1040" o:spt="75" alt="eqId0ddb5a41248f5a03ced0859eb9d28fe9" type="#_x0000_t75" style="height:29.9pt;width:22.85pt;" o:ole="t" filled="f" o:preferrelative="t" stroked="f" coordsize="21600,21600">
            <v:path/>
            <v:fill on="f" focussize="0,0"/>
            <v:stroke on="f" joinstyle="miter"/>
            <v:imagedata r:id="rId34" o:title="eqId0ddb5a41248f5a03ced0859eb9d28fe9"/>
            <o:lock v:ext="edit" aspectratio="t"/>
            <w10:wrap type="none"/>
            <w10:anchorlock/>
          </v:shape>
          <o:OLEObject Type="Embed" ProgID="Equation.DSMT4" ShapeID="_x0000_i1040" DrawAspect="Content" ObjectID="_1468075734" r:id="rId33">
            <o:LockedField>false</o:LockedField>
          </o:OLEObject>
        </w:object>
      </w:r>
    </w:p>
    <w:p w14:paraId="1BEE08DD">
      <w:pPr>
        <w:shd w:val="clear" w:color="auto" w:fill="FFFFFF" w:themeFill="background1"/>
        <w:jc w:val="left"/>
        <w:textAlignment w:val="center"/>
        <w:rPr>
          <w:rFonts w:ascii="宋体" w:hAnsi="宋体" w:eastAsia="宋体" w:cs="宋体"/>
          <w:b/>
          <w:i w:val="0"/>
          <w:sz w:val="21"/>
        </w:rPr>
      </w:pPr>
      <w:r>
        <w:rPr>
          <w:rFonts w:ascii="宋体" w:hAnsi="宋体" w:eastAsia="宋体" w:cs="宋体"/>
          <w:b/>
          <w:i w:val="0"/>
          <w:sz w:val="21"/>
        </w:rPr>
        <w:t>二、多选题</w:t>
      </w:r>
    </w:p>
    <w:p w14:paraId="0E25783E">
      <w:pPr>
        <w:shd w:val="clear" w:color="auto" w:fill="FFFFFF" w:themeFill="background1"/>
        <w:spacing w:line="360" w:lineRule="auto"/>
        <w:jc w:val="left"/>
        <w:textAlignment w:val="center"/>
      </w:pPr>
      <w:r>
        <w:t>8．近三年新冠疫情一直困扰着全世界，出门戴口罩成了很多人的习惯。学完胡克定律后，小明对口罩两边的弹性轻绳展开研究。小明将弹性绳拆下，悬挂一支钢笔时，弹性绳的长度为30cm，如图所示。悬挂两支相同的钢笔时，弹性绳的长度为40cm，悬挂一支圆规时，弹性绳的长度为35cm。若弹性绳满足胡克定律，且弹性绳始终在弹性限度内（　　）</w:t>
      </w:r>
    </w:p>
    <w:p w14:paraId="2CCE5D4A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41" o:spt="75" alt="@@@8785fcc3-e430-4f89-bc57-a0a8fba6e269" type="#_x0000_t75" style="height:72.75pt;width:178.5pt;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</w:pict>
      </w:r>
    </w:p>
    <w:p w14:paraId="17D8D7C4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A．弹性绳的原长为20cm</w:t>
      </w:r>
    </w:p>
    <w:p w14:paraId="3F6C11BE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B．弹性绳的劲度系数为30N/m</w:t>
      </w:r>
    </w:p>
    <w:p w14:paraId="4A5E7A59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C．一支圆规的重力是一支钢笔重力的1.5倍</w:t>
      </w:r>
    </w:p>
    <w:p w14:paraId="4EAB3308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D．将一支钢笔和一支圆规一起挂在弹性绳下端时，弹性绳长45cm</w:t>
      </w:r>
    </w:p>
    <w:p w14:paraId="37A5C23C">
      <w:pPr>
        <w:shd w:val="clear" w:color="auto" w:fill="FFFFFF" w:themeFill="background1"/>
        <w:spacing w:line="360" w:lineRule="auto"/>
        <w:jc w:val="left"/>
        <w:textAlignment w:val="center"/>
      </w:pPr>
      <w:r>
        <w:t>9．打印机在正常工作的情况下，进纸系统能做到每次只进一张纸。进纸系统的结构示意图如图所示，设图中刚好有20张相同的纸，每张纸的质量均为</w:t>
      </w:r>
      <w:r>
        <w:rPr>
          <w:rFonts w:ascii="Times New Roman" w:hAnsi="Times New Roman" w:eastAsia="Times New Roman" w:cs="Times New Roman"/>
          <w:i/>
        </w:rPr>
        <w:t>m</w:t>
      </w:r>
      <w:r>
        <w:t>，搓纸轮按图示方向转动并带动最上面的第1张纸向右运动，搓纸轮与纸张之间的动摩擦因数为</w:t>
      </w:r>
      <w:r>
        <w:object>
          <v:shape id="_x0000_i1042" o:spt="75" alt="eqId1100379a4385b9ce064847bc21760adc" type="#_x0000_t75" style="height:11.2pt;width:10.55pt;" o:ole="t" filled="f" o:preferrelative="t" stroked="f" coordsize="21600,21600">
            <v:path/>
            <v:fill on="f" focussize="0,0"/>
            <v:stroke on="f" joinstyle="miter"/>
            <v:imagedata r:id="rId37" o:title="eqId1100379a4385b9ce064847bc21760adc"/>
            <o:lock v:ext="edit" aspectratio="t"/>
            <w10:wrap type="none"/>
            <w10:anchorlock/>
          </v:shape>
          <o:OLEObject Type="Embed" ProgID="Equation.DSMT4" ShapeID="_x0000_i1042" DrawAspect="Content" ObjectID="_1468075735" r:id="rId36">
            <o:LockedField>false</o:LockedField>
          </o:OLEObject>
        </w:object>
      </w:r>
      <w:r>
        <w:rPr>
          <w:vertAlign w:val="subscript"/>
        </w:rPr>
        <w:t>1</w:t>
      </w:r>
      <w:r>
        <w:t>，纸张与纸张之间、纸张与底部摩擦片之间的动摩擦因数均为</w:t>
      </w:r>
      <w:r>
        <w:rPr>
          <w:rFonts w:ascii="Times New Roman" w:hAnsi="Times New Roman" w:eastAsia="Times New Roman" w:cs="Times New Roman"/>
          <w:i/>
        </w:rPr>
        <w:t>μ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，工作时搓纸轮给第1张纸压力大小为</w:t>
      </w:r>
      <w:r>
        <w:rPr>
          <w:rFonts w:ascii="Times New Roman" w:hAnsi="Times New Roman" w:eastAsia="Times New Roman" w:cs="Times New Roman"/>
          <w:i/>
        </w:rPr>
        <w:t>F</w:t>
      </w:r>
      <w:r>
        <w:t>。打印机正常工作时，下列说法正确的是（　　）</w:t>
      </w:r>
    </w:p>
    <w:p w14:paraId="30A50BD6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43" o:spt="75" alt="@@@464d9b14-d21d-4efc-af09-1c95b8fbb6ca" type="#_x0000_t75" style="height:107.25pt;width:150pt;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</w:pict>
      </w:r>
    </w:p>
    <w:p w14:paraId="6E807078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A．第2张纸受到第3张纸的摩擦力方向向左</w:t>
      </w:r>
    </w:p>
    <w:p w14:paraId="2A73FEE7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B．第10张纸与第11张之间的摩擦力大小可能为</w:t>
      </w:r>
      <w:r>
        <w:rPr>
          <w:rFonts w:ascii="Times New Roman" w:hAnsi="Times New Roman" w:eastAsia="Times New Roman" w:cs="Times New Roman"/>
          <w:i/>
        </w:rPr>
        <w:t>μ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（</w:t>
      </w:r>
      <w:r>
        <w:rPr>
          <w:rFonts w:ascii="Times New Roman" w:hAnsi="Times New Roman" w:eastAsia="Times New Roman" w:cs="Times New Roman"/>
          <w:i/>
        </w:rPr>
        <w:t>F</w:t>
      </w:r>
      <w:r>
        <w:t>＋10</w:t>
      </w:r>
      <w:r>
        <w:rPr>
          <w:rFonts w:ascii="Times New Roman" w:hAnsi="Times New Roman" w:eastAsia="Times New Roman" w:cs="Times New Roman"/>
          <w:i/>
        </w:rPr>
        <w:t>mg</w:t>
      </w:r>
      <w:r>
        <w:t>）</w:t>
      </w:r>
    </w:p>
    <w:p w14:paraId="514FC54E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C．第20张纸与摩擦片之间的摩擦力为</w:t>
      </w:r>
      <w:r>
        <w:rPr>
          <w:rFonts w:ascii="Times New Roman" w:hAnsi="Times New Roman" w:eastAsia="Times New Roman" w:cs="Times New Roman"/>
          <w:i/>
        </w:rPr>
        <w:t>μ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（</w:t>
      </w:r>
      <w:r>
        <w:rPr>
          <w:rFonts w:ascii="Times New Roman" w:hAnsi="Times New Roman" w:eastAsia="Times New Roman" w:cs="Times New Roman"/>
          <w:i/>
        </w:rPr>
        <w:t>F</w:t>
      </w:r>
      <w:r>
        <w:t>＋</w:t>
      </w:r>
      <w:r>
        <w:rPr>
          <w:rFonts w:ascii="Times New Roman" w:hAnsi="Times New Roman" w:eastAsia="Times New Roman" w:cs="Times New Roman"/>
          <w:i/>
        </w:rPr>
        <w:t>mg</w:t>
      </w:r>
      <w:r>
        <w:t>）</w:t>
      </w:r>
    </w:p>
    <w:p w14:paraId="0D927107">
      <w:pPr>
        <w:shd w:val="clear" w:color="auto" w:fill="FFFFFF" w:themeFill="background1"/>
        <w:spacing w:line="360" w:lineRule="auto"/>
        <w:ind w:left="300"/>
        <w:jc w:val="left"/>
        <w:textAlignment w:val="center"/>
      </w:pPr>
      <w:r>
        <w:t>D．若</w:t>
      </w:r>
      <w:r>
        <w:rPr>
          <w:rFonts w:ascii="Times New Roman" w:hAnsi="Times New Roman" w:eastAsia="Times New Roman" w:cs="Times New Roman"/>
          <w:i/>
        </w:rPr>
        <w:t>μ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＝</w:t>
      </w:r>
      <w:r>
        <w:object>
          <v:shape id="_x0000_i1044" o:spt="75" alt="eqId1100379a4385b9ce064847bc21760adc" type="#_x0000_t75" style="height:11.2pt;width:10.55pt;" o:ole="t" filled="f" o:preferrelative="t" stroked="f" coordsize="21600,21600">
            <v:path/>
            <v:fill on="f" focussize="0,0"/>
            <v:stroke on="f" joinstyle="miter"/>
            <v:imagedata r:id="rId37" o:title="eqId1100379a4385b9ce064847bc21760adc"/>
            <o:lock v:ext="edit" aspectratio="t"/>
            <w10:wrap type="none"/>
            <w10:anchorlock/>
          </v:shape>
          <o:OLEObject Type="Embed" ProgID="Equation.DSMT4" ShapeID="_x0000_i1044" DrawAspect="Content" ObjectID="_1468075736" r:id="rId39">
            <o:LockedField>false</o:LockedField>
          </o:OLEObject>
        </w:object>
      </w:r>
      <w:r>
        <w:rPr>
          <w:vertAlign w:val="subscript"/>
        </w:rPr>
        <w:t>2</w:t>
      </w:r>
      <w:r>
        <w:t>，则进纸系统不能进纸</w:t>
      </w:r>
    </w:p>
    <w:p w14:paraId="7B33D169">
      <w:pPr>
        <w:shd w:val="clear" w:color="auto" w:fill="FFFFFF" w:themeFill="background1"/>
        <w:spacing w:line="360" w:lineRule="auto"/>
        <w:jc w:val="left"/>
        <w:textAlignment w:val="center"/>
      </w:pPr>
      <w:r>
        <w:t>10．如图所示，重力为</w:t>
      </w:r>
      <w:r>
        <w:rPr>
          <w:rFonts w:ascii="Times New Roman" w:hAnsi="Times New Roman" w:eastAsia="Times New Roman" w:cs="Times New Roman"/>
          <w:i/>
        </w:rPr>
        <w:t>G</w:t>
      </w:r>
      <w:r>
        <w:t>的吊灯用三根长度相同的轻绳悬挂在天花板上，每根轻绳与竖直方向的夹角均为</w:t>
      </w:r>
      <w:r>
        <w:rPr>
          <w:rFonts w:ascii="Times New Roman" w:hAnsi="Times New Roman" w:eastAsia="Times New Roman" w:cs="Times New Roman"/>
          <w:i/>
        </w:rPr>
        <w:t>θ</w:t>
      </w:r>
      <w:r>
        <w:t>，不计一切摩擦，下列说法正确的是（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）</w:t>
      </w:r>
    </w:p>
    <w:p w14:paraId="73CD71AF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45" o:spt="75" alt="@@@28e2b1f0-c6a9-4e9d-b3c6-ba097b655727" type="#_x0000_t75" style="height:90pt;width:84pt;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</w:pict>
      </w:r>
    </w:p>
    <w:p w14:paraId="08D5A4C4">
      <w:pPr>
        <w:shd w:val="clear" w:color="auto" w:fill="FFFFFF" w:themeFill="background1"/>
        <w:spacing w:line="360" w:lineRule="auto"/>
        <w:ind w:left="380"/>
        <w:jc w:val="left"/>
        <w:textAlignment w:val="center"/>
      </w:pPr>
      <w:r>
        <w:t>A．每根轻绳对吊灯的拉力大小为</w:t>
      </w:r>
      <w:r>
        <w:object>
          <v:shape id="_x0000_i1046" o:spt="75" alt="eqId00287b8fdfd0596d7171c770a6b70b67" type="#_x0000_t75" style="height:24.45pt;width:11.4pt;" o:ole="t" filled="f" o:preferrelative="t" stroked="f" coordsize="21600,21600">
            <v:path/>
            <v:fill on="f" focussize="0,0"/>
            <v:stroke on="f" joinstyle="miter"/>
            <v:imagedata r:id="rId42" o:title="eqId00287b8fdfd0596d7171c770a6b70b67"/>
            <o:lock v:ext="edit" aspectratio="t"/>
            <w10:wrap type="none"/>
            <w10:anchorlock/>
          </v:shape>
          <o:OLEObject Type="Embed" ProgID="Equation.DSMT4" ShapeID="_x0000_i1046" DrawAspect="Content" ObjectID="_1468075737" r:id="rId41">
            <o:LockedField>false</o:LockedField>
          </o:OLEObject>
        </w:object>
      </w:r>
    </w:p>
    <w:p w14:paraId="26F5C67A">
      <w:pPr>
        <w:shd w:val="clear" w:color="auto" w:fill="FFFFFF" w:themeFill="background1"/>
        <w:spacing w:line="360" w:lineRule="auto"/>
        <w:ind w:left="380"/>
        <w:jc w:val="left"/>
        <w:textAlignment w:val="center"/>
      </w:pPr>
      <w:r>
        <w:t>B．每根轻绳对吊灯的拉力大小为</w:t>
      </w:r>
      <w:r>
        <w:object>
          <v:shape id="_x0000_i1047" o:spt="75" alt="eqId2b7cb931f0aa71994e7e8a56ae6f54c5" type="#_x0000_t75" style="height:27.05pt;width:31.65pt;" o:ole="t" filled="f" o:preferrelative="t" stroked="f" coordsize="21600,21600">
            <v:path/>
            <v:fill on="f" focussize="0,0"/>
            <v:stroke on="f" joinstyle="miter"/>
            <v:imagedata r:id="rId44" o:title="eqId2b7cb931f0aa71994e7e8a56ae6f54c5"/>
            <o:lock v:ext="edit" aspectratio="t"/>
            <w10:wrap type="none"/>
            <w10:anchorlock/>
          </v:shape>
          <o:OLEObject Type="Embed" ProgID="Equation.DSMT4" ShapeID="_x0000_i1047" DrawAspect="Content" ObjectID="_1468075738" r:id="rId43">
            <o:LockedField>false</o:LockedField>
          </o:OLEObject>
        </w:object>
      </w:r>
    </w:p>
    <w:p w14:paraId="1DA1F718">
      <w:pPr>
        <w:shd w:val="clear" w:color="auto" w:fill="FFFFFF" w:themeFill="background1"/>
        <w:spacing w:line="360" w:lineRule="auto"/>
        <w:ind w:left="380"/>
        <w:jc w:val="left"/>
        <w:textAlignment w:val="center"/>
      </w:pPr>
      <w:r>
        <w:t>C．三根轻绳的长度变长，每根轻绳对吊灯的拉力变大</w:t>
      </w:r>
    </w:p>
    <w:p w14:paraId="5428E11A">
      <w:pPr>
        <w:shd w:val="clear" w:color="auto" w:fill="FFFFFF" w:themeFill="background1"/>
        <w:spacing w:line="360" w:lineRule="auto"/>
        <w:ind w:left="380"/>
        <w:jc w:val="left"/>
        <w:textAlignment w:val="center"/>
      </w:pPr>
      <w:r>
        <w:t>D．三根轻绳的长度变长，三根轻绳对吊灯拉力的合力不变</w:t>
      </w:r>
    </w:p>
    <w:p w14:paraId="27CCC472">
      <w:pPr>
        <w:widowControl/>
        <w:shd w:val="clear" w:color="auto" w:fill="FFFFFF"/>
        <w:spacing w:line="360" w:lineRule="auto"/>
        <w:jc w:val="center"/>
        <w:textAlignment w:val="center"/>
        <w:rPr>
          <w:b/>
          <w:sz w:val="28"/>
          <w:szCs w:val="28"/>
        </w:rPr>
      </w:pPr>
      <w:r>
        <w:rPr>
          <w:b/>
          <w:sz w:val="28"/>
          <w:szCs w:val="28"/>
        </w:rPr>
        <w:t>非选择题部分</w:t>
      </w:r>
    </w:p>
    <w:p w14:paraId="00ADACE5">
      <w:pPr>
        <w:shd w:val="clear" w:color="auto" w:fill="FFFFFF"/>
        <w:ind w:firstLine="422" w:firstLineChars="200"/>
        <w:rPr>
          <w:rFonts w:eastAsia="楷体_GB2312"/>
          <w:szCs w:val="21"/>
        </w:rPr>
      </w:pPr>
      <w:r>
        <w:rPr>
          <w:b/>
          <w:szCs w:val="21"/>
        </w:rPr>
        <w:t>二、非选择题</w:t>
      </w:r>
    </w:p>
    <w:p w14:paraId="4C51EB6C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hint="eastAsia"/>
          <w:lang w:val="en-US" w:eastAsia="zh-CN"/>
        </w:rPr>
        <w:t>11</w:t>
      </w:r>
      <w:r>
        <w:t>．（</w:t>
      </w:r>
      <w:r>
        <w:rPr>
          <w:rFonts w:hint="eastAsia"/>
        </w:rPr>
        <w:t>6分）</w:t>
      </w:r>
      <w:r>
        <w:t>如图甲所示，将弹簧上端固定在支架上，弹簧下端悬挂一个托盘，在弹簧下端和托盘之间固定一个指针，刻度尺竖直固定在弹簧左边。</w:t>
      </w:r>
    </w:p>
    <w:p w14:paraId="706B7D13">
      <w:pPr>
        <w:shd w:val="clear" w:color="auto" w:fill="FFFFFF" w:themeFill="background1"/>
        <w:spacing w:line="360" w:lineRule="auto"/>
        <w:jc w:val="left"/>
        <w:textAlignment w:val="center"/>
      </w:pPr>
      <w:r>
        <w:t>(1)现要测量图甲中弹簧的劲度系数，当托盘内没有砝码时，此时指针指在图乙的</w:t>
      </w:r>
      <w:r>
        <w:rPr>
          <w:rFonts w:ascii="Times New Roman" w:hAnsi="Times New Roman" w:eastAsia="Times New Roman" w:cs="Times New Roman"/>
          <w:i/>
        </w:rPr>
        <w:t>a</w:t>
      </w:r>
      <w:r>
        <w:t>处，当托盘内放有质量为0.100kg的砝码时，指针指在图乙的</w:t>
      </w:r>
      <w:r>
        <w:rPr>
          <w:rFonts w:ascii="Times New Roman" w:hAnsi="Times New Roman" w:eastAsia="Times New Roman" w:cs="Times New Roman"/>
          <w:i/>
        </w:rPr>
        <w:t>b</w:t>
      </w:r>
      <w:r>
        <w:t>处，此时刻度尺的示数为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</w:t>
      </w:r>
      <w:r>
        <w:t>cm；已知当地的重力加速度大小为</w:t>
      </w:r>
      <w:r>
        <w:object>
          <v:shape id="_x0000_i1048" o:spt="75" alt="eqIdc45671f067044d5e366d2fab2be2796e" type="#_x0000_t75" style="height:13pt;width:36.05pt;" o:ole="t" filled="f" o:preferrelative="t" stroked="f" coordsize="21600,21600">
            <v:path/>
            <v:fill on="f" focussize="0,0"/>
            <v:stroke on="f" joinstyle="miter"/>
            <v:imagedata r:id="rId46" o:title="eqIdc45671f067044d5e366d2fab2be2796e"/>
            <o:lock v:ext="edit" aspectratio="t"/>
            <w10:wrap type="none"/>
            <w10:anchorlock/>
          </v:shape>
          <o:OLEObject Type="Embed" ProgID="Equation.DSMT4" ShapeID="_x0000_i1048" DrawAspect="Content" ObjectID="_1468075739" r:id="rId45">
            <o:LockedField>false</o:LockedField>
          </o:OLEObject>
        </w:object>
      </w:r>
      <w:r>
        <w:t>，则此弹簧的劲度系数为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</w:t>
      </w:r>
      <w:r>
        <w:t>N/m（计算结果保留两位有效数字）。</w:t>
      </w:r>
    </w:p>
    <w:p w14:paraId="62C8CDC3">
      <w:pPr>
        <w:shd w:val="clear" w:color="auto" w:fill="FFFFFF" w:themeFill="background1"/>
        <w:spacing w:line="360" w:lineRule="auto"/>
        <w:jc w:val="left"/>
        <w:textAlignment w:val="center"/>
      </w:pPr>
      <w:r>
        <w:t>(2)若弹簧的质量不能忽略，测量时未考虑弹簧的质量，会导致弹簧劲度系数的测量值与真实值相比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    </w:t>
      </w:r>
      <w:r>
        <w:t>（填“偏大”“偏小”或“相等”）。</w:t>
      </w:r>
    </w:p>
    <w:p w14:paraId="04424B1D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49" o:spt="75" alt="@@@429c05e2-a707-473b-b5c6-c09147ed0b96" type="#_x0000_t75" style="height:139.5pt;width:171.75pt;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</w:pict>
      </w:r>
    </w:p>
    <w:p w14:paraId="0543321C">
      <w:pPr>
        <w:shd w:val="clear" w:color="auto" w:fill="FFFFFF" w:themeFill="background1"/>
        <w:spacing w:line="360" w:lineRule="auto"/>
        <w:jc w:val="left"/>
        <w:textAlignment w:val="center"/>
      </w:pPr>
      <w:r>
        <w:t>1</w:t>
      </w:r>
      <w:r>
        <w:rPr>
          <w:rFonts w:hint="eastAsia"/>
          <w:lang w:val="en-US" w:eastAsia="zh-CN"/>
        </w:rPr>
        <w:t>2</w:t>
      </w:r>
      <w:r>
        <w:t>．（</w:t>
      </w:r>
      <w:r>
        <w:rPr>
          <w:rFonts w:hint="eastAsia"/>
          <w:lang w:val="en-US" w:eastAsia="zh-CN"/>
        </w:rPr>
        <w:t>8</w:t>
      </w:r>
      <w:r>
        <w:rPr>
          <w:rFonts w:hint="eastAsia"/>
        </w:rPr>
        <w:t>分）</w:t>
      </w:r>
      <w:r>
        <w:t>某同学利用如图所示的装置来探究两个互成角度的力的合成规律：在竖直木板上贴上白纸，固定两个光滑的滑轮A和B，将绳子打一个结点</w:t>
      </w:r>
      <w:r>
        <w:rPr>
          <w:rFonts w:ascii="Times New Roman" w:hAnsi="Times New Roman" w:eastAsia="Times New Roman" w:cs="Times New Roman"/>
          <w:i/>
        </w:rPr>
        <w:t>O</w:t>
      </w:r>
      <w:r>
        <w:t>，每个钩码的重力都相等，当系统达到平衡时，根据钩码个数读出三段绳子的拉力大小</w:t>
      </w:r>
      <w:r>
        <w:object>
          <v:shape id="_x0000_i1050" o:spt="75" alt="eqIdc2b5f6c08a63899d6f417dd3835b9559" type="#_x0000_t75" style="height:15.8pt;width:15.8pt;" o:ole="t" filled="f" o:preferrelative="t" stroked="f" coordsize="21600,21600">
            <v:path/>
            <v:fill on="f" focussize="0,0"/>
            <v:stroke on="f" joinstyle="miter"/>
            <v:imagedata r:id="rId49" o:title="eqIdc2b5f6c08a63899d6f417dd3835b9559"/>
            <o:lock v:ext="edit" aspectratio="t"/>
            <w10:wrap type="none"/>
            <w10:anchorlock/>
          </v:shape>
          <o:OLEObject Type="Embed" ProgID="Equation.DSMT4" ShapeID="_x0000_i1050" DrawAspect="Content" ObjectID="_1468075740" r:id="rId48">
            <o:LockedField>false</o:LockedField>
          </o:OLEObject>
        </w:object>
      </w:r>
      <w:r>
        <w:t>、</w:t>
      </w:r>
      <w:r>
        <w:object>
          <v:shape id="_x0000_i1051" o:spt="75" alt="eqId3fd9a49c47efde301e378bd59f7686f3" type="#_x0000_t75" style="height:15.8pt;width:15.8pt;" o:ole="t" filled="f" o:preferrelative="t" stroked="f" coordsize="21600,21600">
            <v:path/>
            <v:fill on="f" focussize="0,0"/>
            <v:stroke on="f" joinstyle="miter"/>
            <v:imagedata r:id="rId51" o:title="eqId3fd9a49c47efde301e378bd59f7686f3"/>
            <o:lock v:ext="edit" aspectratio="t"/>
            <w10:wrap type="none"/>
            <w10:anchorlock/>
          </v:shape>
          <o:OLEObject Type="Embed" ProgID="Equation.DSMT4" ShapeID="_x0000_i1051" DrawAspect="Content" ObjectID="_1468075741" r:id="rId50">
            <o:LockedField>false</o:LockedField>
          </o:OLEObject>
        </w:object>
      </w:r>
      <w:r>
        <w:t>和</w:t>
      </w:r>
      <w:r>
        <w:object>
          <v:shape id="_x0000_i1052" o:spt="75" alt="eqIdeb7ecdd58f4f0c6de258ce7e1c40e6b5" type="#_x0000_t75" style="height:15.8pt;width:16.7pt;" o:ole="t" filled="f" o:preferrelative="t" stroked="f" coordsize="21600,21600">
            <v:path/>
            <v:fill on="f" focussize="0,0"/>
            <v:stroke on="f" joinstyle="miter"/>
            <v:imagedata r:id="rId53" o:title="eqIdeb7ecdd58f4f0c6de258ce7e1c40e6b5"/>
            <o:lock v:ext="edit" aspectratio="t"/>
            <w10:wrap type="none"/>
            <w10:anchorlock/>
          </v:shape>
          <o:OLEObject Type="Embed" ProgID="Equation.DSMT4" ShapeID="_x0000_i1052" DrawAspect="Content" ObjectID="_1468075742" r:id="rId52">
            <o:LockedField>false</o:LockedField>
          </o:OLEObject>
        </w:object>
      </w:r>
      <w:r>
        <w:t>。回答下列问题：</w:t>
      </w:r>
    </w:p>
    <w:p w14:paraId="7BA2E940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53" o:spt="75" alt="@@@dafc8e6e-d451-4e48-92fd-90e4f0c5279c" type="#_x0000_t75" style="height:123pt;width:105.75pt;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</w:pict>
      </w:r>
    </w:p>
    <w:p w14:paraId="352F1DD5">
      <w:pPr>
        <w:shd w:val="clear" w:color="auto" w:fill="FFFFFF" w:themeFill="background1"/>
        <w:spacing w:line="360" w:lineRule="auto"/>
        <w:jc w:val="left"/>
        <w:textAlignment w:val="center"/>
      </w:pPr>
      <w:r>
        <w:t>(1)改变钩码个数，实验能完成的是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</w:t>
      </w:r>
      <w:r>
        <w:t>。</w:t>
      </w:r>
    </w:p>
    <w:p w14:paraId="53184F19">
      <w:pPr>
        <w:shd w:val="clear" w:color="auto" w:fill="FFFFFF" w:themeFill="background1"/>
        <w:spacing w:line="360" w:lineRule="auto"/>
        <w:jc w:val="left"/>
        <w:textAlignment w:val="center"/>
      </w:pPr>
      <w:r>
        <w:t>A．钩码的个数</w:t>
      </w:r>
      <w:r>
        <w:object>
          <v:shape id="_x0000_i1054" o:spt="75" alt="eqId579c9e34c173acd4d13fec2394c30e26" type="#_x0000_t75" style="height:16.2pt;width:52.75pt;" o:ole="t" filled="f" o:preferrelative="t" stroked="f" coordsize="21600,21600">
            <v:path/>
            <v:fill on="f" focussize="0,0"/>
            <v:stroke on="f" joinstyle="miter"/>
            <v:imagedata r:id="rId56" o:title="eqId579c9e34c173acd4d13fec2394c30e26"/>
            <o:lock v:ext="edit" aspectratio="t"/>
            <w10:wrap type="none"/>
            <w10:anchorlock/>
          </v:shape>
          <o:OLEObject Type="Embed" ProgID="Equation.DSMT4" ShapeID="_x0000_i1054" DrawAspect="Content" ObjectID="_1468075743" r:id="rId55">
            <o:LockedField>false</o:LockedField>
          </o:OLEObject>
        </w:object>
      </w:r>
      <w:r>
        <w:t>，</w:t>
      </w:r>
      <w:r>
        <w:object>
          <v:shape id="_x0000_i1055" o:spt="75" alt="eqIda6f74a8ddeb965c63e6bbeeb601ac62a" type="#_x0000_t75" style="height:16pt;width:30.75pt;" o:ole="t" filled="f" o:preferrelative="t" stroked="f" coordsize="21600,21600">
            <v:path/>
            <v:fill on="f" focussize="0,0"/>
            <v:stroke on="f" joinstyle="miter"/>
            <v:imagedata r:id="rId58" o:title="eqIda6f74a8ddeb965c63e6bbeeb601ac62a"/>
            <o:lock v:ext="edit" aspectratio="t"/>
            <w10:wrap type="none"/>
            <w10:anchorlock/>
          </v:shape>
          <o:OLEObject Type="Embed" ProgID="Equation.DSMT4" ShapeID="_x0000_i1055" DrawAspect="Content" ObjectID="_1468075744" r:id="rId57">
            <o:LockedField>false</o:LockedField>
          </o:OLEObject>
        </w:object>
      </w:r>
    </w:p>
    <w:p w14:paraId="3B82EC8C">
      <w:pPr>
        <w:shd w:val="clear" w:color="auto" w:fill="FFFFFF" w:themeFill="background1"/>
        <w:spacing w:line="360" w:lineRule="auto"/>
        <w:jc w:val="left"/>
        <w:textAlignment w:val="center"/>
      </w:pPr>
      <w:r>
        <w:t>B．钩码的个数</w:t>
      </w:r>
      <w:r>
        <w:object>
          <v:shape id="_x0000_i1056" o:spt="75" alt="eqIdc3ff6a369e74fe1d61f04db4ee4f86b1" type="#_x0000_t75" style="height:15.8pt;width:52.75pt;" o:ole="t" filled="f" o:preferrelative="t" stroked="f" coordsize="21600,21600">
            <v:path/>
            <v:fill on="f" focussize="0,0"/>
            <v:stroke on="f" joinstyle="miter"/>
            <v:imagedata r:id="rId60" o:title="eqIdc3ff6a369e74fe1d61f04db4ee4f86b1"/>
            <o:lock v:ext="edit" aspectratio="t"/>
            <w10:wrap type="none"/>
            <w10:anchorlock/>
          </v:shape>
          <o:OLEObject Type="Embed" ProgID="Equation.DSMT4" ShapeID="_x0000_i1056" DrawAspect="Content" ObjectID="_1468075745" r:id="rId59">
            <o:LockedField>false</o:LockedField>
          </o:OLEObject>
        </w:object>
      </w:r>
      <w:r>
        <w:t>，</w:t>
      </w:r>
      <w:r>
        <w:object>
          <v:shape id="_x0000_i1057" o:spt="75" alt="eqIda6f74a8ddeb965c63e6bbeeb601ac62a" type="#_x0000_t75" style="height:16pt;width:30.75pt;" o:ole="t" filled="f" o:preferrelative="t" stroked="f" coordsize="21600,21600">
            <v:path/>
            <v:fill on="f" focussize="0,0"/>
            <v:stroke on="f" joinstyle="miter"/>
            <v:imagedata r:id="rId58" o:title="eqIda6f74a8ddeb965c63e6bbeeb601ac62a"/>
            <o:lock v:ext="edit" aspectratio="t"/>
            <w10:wrap type="none"/>
            <w10:anchorlock/>
          </v:shape>
          <o:OLEObject Type="Embed" ProgID="Equation.DSMT4" ShapeID="_x0000_i1057" DrawAspect="Content" ObjectID="_1468075746" r:id="rId61">
            <o:LockedField>false</o:LockedField>
          </o:OLEObject>
        </w:object>
      </w:r>
    </w:p>
    <w:p w14:paraId="54FD7412">
      <w:pPr>
        <w:shd w:val="clear" w:color="auto" w:fill="FFFFFF" w:themeFill="background1"/>
        <w:spacing w:line="360" w:lineRule="auto"/>
        <w:jc w:val="left"/>
        <w:textAlignment w:val="center"/>
      </w:pPr>
      <w:r>
        <w:t>C．钩码的个数</w:t>
      </w:r>
      <w:r>
        <w:object>
          <v:shape id="_x0000_i1058" o:spt="75" alt="eqIdf5166049bf65859c960a935948def9a8" type="#_x0000_t75" style="height:16.05pt;width:75.65pt;" o:ole="t" filled="f" o:preferrelative="t" stroked="f" coordsize="21600,21600">
            <v:path/>
            <v:fill on="f" focussize="0,0"/>
            <v:stroke on="f" joinstyle="miter"/>
            <v:imagedata r:id="rId63" o:title="eqIdf5166049bf65859c960a935948def9a8"/>
            <o:lock v:ext="edit" aspectratio="t"/>
            <w10:wrap type="none"/>
            <w10:anchorlock/>
          </v:shape>
          <o:OLEObject Type="Embed" ProgID="Equation.DSMT4" ShapeID="_x0000_i1058" DrawAspect="Content" ObjectID="_1468075747" r:id="rId62">
            <o:LockedField>false</o:LockedField>
          </o:OLEObject>
        </w:object>
      </w:r>
    </w:p>
    <w:p w14:paraId="186D43B0">
      <w:pPr>
        <w:shd w:val="clear" w:color="auto" w:fill="FFFFFF" w:themeFill="background1"/>
        <w:spacing w:line="360" w:lineRule="auto"/>
        <w:jc w:val="left"/>
        <w:textAlignment w:val="center"/>
      </w:pPr>
      <w:r>
        <w:t>D．钩码的个数</w:t>
      </w:r>
      <w:r>
        <w:object>
          <v:shape id="_x0000_i1059" o:spt="75" alt="eqIdf478a2074a6d2e6b45752bab2a151875" type="#_x0000_t75" style="height:16.15pt;width:29.9pt;" o:ole="t" filled="f" o:preferrelative="t" stroked="f" coordsize="21600,21600">
            <v:path/>
            <v:fill on="f" focussize="0,0"/>
            <v:stroke on="f" joinstyle="miter"/>
            <v:imagedata r:id="rId65" o:title="eqIdf478a2074a6d2e6b45752bab2a151875"/>
            <o:lock v:ext="edit" aspectratio="t"/>
            <w10:wrap type="none"/>
            <w10:anchorlock/>
          </v:shape>
          <o:OLEObject Type="Embed" ProgID="Equation.DSMT4" ShapeID="_x0000_i1059" DrawAspect="Content" ObjectID="_1468075748" r:id="rId64">
            <o:LockedField>false</o:LockedField>
          </o:OLEObject>
        </w:object>
      </w:r>
      <w:r>
        <w:t>，</w:t>
      </w:r>
      <w:r>
        <w:object>
          <v:shape id="_x0000_i1060" o:spt="75" alt="eqId137f370bb931569adc6cc363c02c1795" type="#_x0000_t75" style="height:16.15pt;width:31.65pt;" o:ole="t" filled="f" o:preferrelative="t" stroked="f" coordsize="21600,21600">
            <v:path/>
            <v:fill on="f" focussize="0,0"/>
            <v:stroke on="f" joinstyle="miter"/>
            <v:imagedata r:id="rId67" o:title="eqId137f370bb931569adc6cc363c02c1795"/>
            <o:lock v:ext="edit" aspectratio="t"/>
            <w10:wrap type="none"/>
            <w10:anchorlock/>
          </v:shape>
          <o:OLEObject Type="Embed" ProgID="Equation.DSMT4" ShapeID="_x0000_i1060" DrawAspect="Content" ObjectID="_1468075749" r:id="rId66">
            <o:LockedField>false</o:LockedField>
          </o:OLEObject>
        </w:object>
      </w:r>
      <w:r>
        <w:t>，</w:t>
      </w:r>
      <w:r>
        <w:object>
          <v:shape id="_x0000_i1061" o:spt="75" alt="eqId7a1c903380fb6c510d981b37475cda3c" type="#_x0000_t75" style="height:16pt;width:30.75pt;" o:ole="t" filled="f" o:preferrelative="t" stroked="f" coordsize="21600,21600">
            <v:path/>
            <v:fill on="f" focussize="0,0"/>
            <v:stroke on="f" joinstyle="miter"/>
            <v:imagedata r:id="rId69" o:title="eqId7a1c903380fb6c510d981b37475cda3c"/>
            <o:lock v:ext="edit" aspectratio="t"/>
            <w10:wrap type="none"/>
            <w10:anchorlock/>
          </v:shape>
          <o:OLEObject Type="Embed" ProgID="Equation.DSMT4" ShapeID="_x0000_i1061" DrawAspect="Content" ObjectID="_1468075750" r:id="rId68">
            <o:LockedField>false</o:LockedField>
          </o:OLEObject>
        </w:object>
      </w:r>
    </w:p>
    <w:p w14:paraId="44A68BF8">
      <w:pPr>
        <w:shd w:val="clear" w:color="auto" w:fill="FFFFFF" w:themeFill="background1"/>
        <w:spacing w:line="360" w:lineRule="auto"/>
        <w:jc w:val="left"/>
        <w:textAlignment w:val="center"/>
      </w:pPr>
      <w:r>
        <w:t>(2)在拆下钩码和绳子前，最重要的一个步骤是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</w:t>
      </w:r>
      <w:r>
        <w:t>。</w:t>
      </w:r>
    </w:p>
    <w:p w14:paraId="141775AE">
      <w:pPr>
        <w:shd w:val="clear" w:color="auto" w:fill="FFFFFF" w:themeFill="background1"/>
        <w:spacing w:line="360" w:lineRule="auto"/>
        <w:jc w:val="left"/>
        <w:textAlignment w:val="center"/>
      </w:pPr>
      <w:r>
        <w:t>A．标记结点</w:t>
      </w:r>
      <w:r>
        <w:rPr>
          <w:rFonts w:ascii="Times New Roman" w:hAnsi="Times New Roman" w:eastAsia="Times New Roman" w:cs="Times New Roman"/>
          <w:i/>
        </w:rPr>
        <w:t>O</w:t>
      </w:r>
      <w:r>
        <w:t>的位置，并记录</w:t>
      </w:r>
      <w:r>
        <w:object>
          <v:shape id="_x0000_i1062" o:spt="75" alt="eqId80296cf61565c70148187de0664a169f" type="#_x0000_t75" style="height:12.15pt;width:65.1pt;" o:ole="t" filled="f" o:preferrelative="t" stroked="f" coordsize="21600,21600">
            <v:path/>
            <v:fill on="f" focussize="0,0"/>
            <v:stroke on="f" joinstyle="miter"/>
            <v:imagedata r:id="rId71" o:title="eqId80296cf61565c70148187de0664a169f"/>
            <o:lock v:ext="edit" aspectratio="t"/>
            <w10:wrap type="none"/>
            <w10:anchorlock/>
          </v:shape>
          <o:OLEObject Type="Embed" ProgID="Equation.DSMT4" ShapeID="_x0000_i1062" DrawAspect="Content" ObjectID="_1468075751" r:id="rId70">
            <o:LockedField>false</o:LockedField>
          </o:OLEObject>
        </w:object>
      </w:r>
      <w:r>
        <w:t>三段绳子的方向</w:t>
      </w:r>
    </w:p>
    <w:p w14:paraId="14563D02">
      <w:pPr>
        <w:shd w:val="clear" w:color="auto" w:fill="FFFFFF" w:themeFill="background1"/>
        <w:spacing w:line="360" w:lineRule="auto"/>
        <w:jc w:val="left"/>
        <w:textAlignment w:val="center"/>
      </w:pPr>
      <w:r>
        <w:t>B．测量出</w:t>
      </w:r>
      <w:r>
        <w:object>
          <v:shape id="_x0000_i1063" o:spt="75" alt="eqId80296cf61565c70148187de0664a169f" type="#_x0000_t75" style="height:12.15pt;width:65.1pt;" o:ole="t" filled="f" o:preferrelative="t" stroked="f" coordsize="21600,21600">
            <v:path/>
            <v:fill on="f" focussize="0,0"/>
            <v:stroke on="f" joinstyle="miter"/>
            <v:imagedata r:id="rId71" o:title="eqId80296cf61565c70148187de0664a169f"/>
            <o:lock v:ext="edit" aspectratio="t"/>
            <w10:wrap type="none"/>
            <w10:anchorlock/>
          </v:shape>
          <o:OLEObject Type="Embed" ProgID="Equation.DSMT4" ShapeID="_x0000_i1063" DrawAspect="Content" ObjectID="_1468075752" r:id="rId72">
            <o:LockedField>false</o:LockedField>
          </o:OLEObject>
        </w:object>
      </w:r>
      <w:r>
        <w:t>三段绳子的长度</w:t>
      </w:r>
    </w:p>
    <w:p w14:paraId="2C43E79E">
      <w:pPr>
        <w:shd w:val="clear" w:color="auto" w:fill="FFFFFF" w:themeFill="background1"/>
        <w:spacing w:line="360" w:lineRule="auto"/>
        <w:jc w:val="left"/>
        <w:textAlignment w:val="center"/>
      </w:pPr>
      <w:r>
        <w:t>C．用量角器量出三段绳子之间的夹角</w:t>
      </w:r>
    </w:p>
    <w:p w14:paraId="3BD69359">
      <w:pPr>
        <w:shd w:val="clear" w:color="auto" w:fill="FFFFFF" w:themeFill="background1"/>
        <w:spacing w:line="360" w:lineRule="auto"/>
        <w:jc w:val="left"/>
        <w:textAlignment w:val="center"/>
      </w:pPr>
      <w:r>
        <w:t>D．用弹簧测力计测出钩码的重力</w:t>
      </w:r>
    </w:p>
    <w:p w14:paraId="3D1DFB5C">
      <w:pPr>
        <w:shd w:val="clear" w:color="auto" w:fill="FFFFFF" w:themeFill="background1"/>
        <w:spacing w:line="360" w:lineRule="auto"/>
        <w:jc w:val="left"/>
        <w:textAlignment w:val="center"/>
      </w:pPr>
      <w:r>
        <w:t>(3)在作图时，你认为图中图</w:t>
      </w:r>
      <w:r>
        <w:rPr>
          <w:rFonts w:ascii="Times New Roman" w:hAnsi="Times New Roman" w:eastAsia="Times New Roman" w:cs="Times New Roman"/>
          <w:b w:val="0"/>
          <w:sz w:val="21"/>
          <w:u w:val="single"/>
        </w:rPr>
        <w:t xml:space="preserve">  </w:t>
      </w:r>
      <w:r>
        <w:t>是正确的（填“甲”或“乙”）。</w:t>
      </w:r>
    </w:p>
    <w:p w14:paraId="1AC3F336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64" o:spt="75" alt="@@@e9ff2221-eac5-4b32-87ce-d6c2837abc2f" type="#_x0000_t75" style="height:135pt;width:182.25pt;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</w:pict>
      </w:r>
    </w:p>
    <w:p w14:paraId="27EF0C74">
      <w:pPr>
        <w:shd w:val="clear" w:color="auto" w:fill="FFFFFF" w:themeFill="background1"/>
        <w:spacing w:line="360" w:lineRule="auto"/>
        <w:jc w:val="left"/>
        <w:textAlignment w:val="center"/>
      </w:pPr>
      <w:r>
        <w:t>1</w:t>
      </w:r>
      <w:r>
        <w:rPr>
          <w:rFonts w:hint="eastAsia"/>
          <w:lang w:val="en-US" w:eastAsia="zh-CN"/>
        </w:rPr>
        <w:t>3</w:t>
      </w:r>
      <w:r>
        <w:t>．（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分）</w:t>
      </w:r>
      <w:r>
        <w:t>某同学在水平地面上推沙发，沙发的质量</w:t>
      </w:r>
      <w:r>
        <w:rPr>
          <w:rFonts w:ascii="Times New Roman" w:hAnsi="Times New Roman" w:eastAsia="Times New Roman" w:cs="Times New Roman"/>
          <w:i/>
        </w:rPr>
        <w:t>m</w:t>
      </w:r>
      <w:r>
        <w:t>=30kg，该同学给沙发施加了水平向右的推力</w:t>
      </w:r>
      <w:r>
        <w:rPr>
          <w:rFonts w:ascii="Times New Roman" w:hAnsi="Times New Roman" w:eastAsia="Times New Roman" w:cs="Times New Roman"/>
          <w:i/>
        </w:rPr>
        <w:t>F</w:t>
      </w:r>
      <w:r>
        <w:t>=80N，但没有推动。重力加速度</w:t>
      </w:r>
      <w:r>
        <w:rPr>
          <w:rFonts w:ascii="Times New Roman" w:hAnsi="Times New Roman" w:eastAsia="Times New Roman" w:cs="Times New Roman"/>
          <w:i/>
        </w:rPr>
        <w:t>g</w:t>
      </w:r>
      <w:r>
        <w:t>=10m/s</w:t>
      </w:r>
      <w:r>
        <w:rPr>
          <w:vertAlign w:val="superscript"/>
        </w:rPr>
        <w:t>2</w:t>
      </w:r>
      <w:r>
        <w:t>。</w:t>
      </w:r>
    </w:p>
    <w:p w14:paraId="49D15D0C">
      <w:pPr>
        <w:shd w:val="clear" w:color="auto" w:fill="FFFFFF" w:themeFill="background1"/>
        <w:spacing w:line="360" w:lineRule="auto"/>
        <w:jc w:val="left"/>
        <w:textAlignment w:val="center"/>
      </w:pPr>
      <w:r>
        <w:t>（1）请在虚线框中画出沙发的受力示意图；</w:t>
      </w:r>
    </w:p>
    <w:p w14:paraId="59790B5E">
      <w:pPr>
        <w:shd w:val="clear" w:color="auto" w:fill="FFFFFF" w:themeFill="background1"/>
        <w:spacing w:line="360" w:lineRule="auto"/>
        <w:jc w:val="left"/>
        <w:textAlignment w:val="center"/>
      </w:pPr>
      <w:r>
        <w:t>（2）求沙发所受的摩擦力大小</w:t>
      </w:r>
      <w:r>
        <w:rPr>
          <w:rFonts w:ascii="Times New Roman" w:hAnsi="Times New Roman" w:eastAsia="Times New Roman" w:cs="Times New Roman"/>
          <w:i/>
        </w:rPr>
        <w:t>f</w:t>
      </w:r>
      <w:r>
        <w:t>；</w:t>
      </w:r>
    </w:p>
    <w:p w14:paraId="6BB4D884">
      <w:pPr>
        <w:shd w:val="clear" w:color="auto" w:fill="FFFFFF" w:themeFill="background1"/>
        <w:spacing w:line="360" w:lineRule="auto"/>
        <w:jc w:val="left"/>
        <w:textAlignment w:val="center"/>
      </w:pPr>
      <w:r>
        <w:t>（3）若该同学给沙发施加水平向右的推力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=140N，沙发运动起来。已知沙发和地面间的动摩擦因数</w:t>
      </w:r>
      <w:r>
        <w:rPr>
          <w:rFonts w:ascii="Times New Roman" w:hAnsi="Times New Roman" w:eastAsia="Times New Roman" w:cs="Times New Roman"/>
          <w:i/>
        </w:rPr>
        <w:t>μ</w:t>
      </w:r>
      <w:r>
        <w:t>=0.4。求沙发在运动过程中所受的摩擦力大小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。</w:t>
      </w:r>
    </w:p>
    <w:p w14:paraId="2D93C5C4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65" o:spt="75" alt="@@@71a44f92-dad2-44cc-846a-7efc11f38262" type="#_x0000_t75" style="height:90pt;width:325.5pt;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</w:p>
    <w:p w14:paraId="6FDCCBCF">
      <w:pPr>
        <w:shd w:val="clear" w:color="auto" w:fill="FFFFFF" w:themeFill="background1"/>
        <w:spacing w:line="360" w:lineRule="auto"/>
        <w:jc w:val="both"/>
        <w:textAlignment w:val="center"/>
      </w:pPr>
      <w:r>
        <w:t>1</w:t>
      </w:r>
      <w:r>
        <w:rPr>
          <w:rFonts w:hint="eastAsia"/>
          <w:lang w:val="en-US" w:eastAsia="zh-CN"/>
        </w:rPr>
        <w:t>4</w:t>
      </w:r>
      <w:r>
        <w:t>．（</w:t>
      </w:r>
      <w:r>
        <w:rPr>
          <w:rFonts w:hint="eastAsia"/>
          <w:lang w:val="en-US" w:eastAsia="zh-CN"/>
        </w:rPr>
        <w:t>13</w:t>
      </w:r>
      <w:r>
        <w:rPr>
          <w:rFonts w:hint="eastAsia"/>
        </w:rPr>
        <w:t>分）</w:t>
      </w:r>
      <w:r>
        <w:t>倾角为30°的斜面固定在水平地面上，质量为2kg的物体与斜面间的动摩擦因数</w:t>
      </w:r>
      <w:r>
        <w:object>
          <v:shape id="_x0000_i1066" o:spt="75" alt="eqId34bc6f0f37d83f7b8cb03a2e24affbff" type="#_x0000_t75" style="height:29.85pt;width:35.2pt;" o:ole="t" filled="f" o:preferrelative="t" stroked="f" coordsize="21600,21600">
            <v:path/>
            <v:fill on="f" focussize="0,0"/>
            <v:stroke on="f" joinstyle="miter"/>
            <v:imagedata r:id="rId76" o:title="eqId34bc6f0f37d83f7b8cb03a2e24affbff"/>
            <o:lock v:ext="edit" aspectratio="t"/>
            <w10:wrap type="none"/>
            <w10:anchorlock/>
          </v:shape>
          <o:OLEObject Type="Embed" ProgID="Equation.DSMT4" ShapeID="_x0000_i1066" DrawAspect="Content" ObjectID="_1468075753" r:id="rId75">
            <o:LockedField>false</o:LockedField>
          </o:OLEObject>
        </w:object>
      </w:r>
      <w:r>
        <w:t>，已知最大静摩擦力等于滑动摩擦力，重力加速度</w:t>
      </w:r>
      <w:r>
        <w:rPr>
          <w:rFonts w:ascii="Times New Roman" w:hAnsi="Times New Roman" w:eastAsia="Times New Roman" w:cs="Times New Roman"/>
          <w:i/>
        </w:rPr>
        <w:t>g</w:t>
      </w:r>
      <w:r>
        <w:t>=10m/s</w:t>
      </w:r>
      <w:r>
        <w:rPr>
          <w:vertAlign w:val="superscript"/>
        </w:rPr>
        <w:t>2</w:t>
      </w:r>
      <w:r>
        <w:t>。求：</w:t>
      </w:r>
    </w:p>
    <w:p w14:paraId="43AE7444">
      <w:pPr>
        <w:shd w:val="clear" w:color="auto" w:fill="FFFFFF" w:themeFill="background1"/>
        <w:spacing w:line="360" w:lineRule="auto"/>
        <w:jc w:val="both"/>
        <w:textAlignment w:val="center"/>
      </w:pPr>
      <w:r>
        <w:t>（1）如图甲所示，若将物体轻放在斜面上，其受到的摩擦力；</w:t>
      </w:r>
    </w:p>
    <w:p w14:paraId="12214670">
      <w:pPr>
        <w:shd w:val="clear" w:color="auto" w:fill="FFFFFF" w:themeFill="background1"/>
        <w:spacing w:line="360" w:lineRule="auto"/>
        <w:jc w:val="both"/>
        <w:textAlignment w:val="center"/>
      </w:pPr>
      <w:r>
        <w:t>（2）如图乙所示，若对物体施加沿斜面向上的恒定外力</w:t>
      </w:r>
      <w:r>
        <w:rPr>
          <w:rFonts w:ascii="Times New Roman" w:hAnsi="Times New Roman" w:eastAsia="Times New Roman" w:cs="Times New Roman"/>
          <w:i/>
        </w:rPr>
        <w:t>F</w:t>
      </w:r>
      <w:r>
        <w:t>，物体沿斜面向上做匀速直线运动，则外力</w:t>
      </w:r>
      <w:r>
        <w:rPr>
          <w:rFonts w:ascii="Times New Roman" w:hAnsi="Times New Roman" w:eastAsia="Times New Roman" w:cs="Times New Roman"/>
          <w:i/>
        </w:rPr>
        <w:t>F</w:t>
      </w:r>
      <w:r>
        <w:t>的大小；</w:t>
      </w:r>
    </w:p>
    <w:p w14:paraId="44DFB733">
      <w:pPr>
        <w:shd w:val="clear" w:color="auto" w:fill="FFFFFF" w:themeFill="background1"/>
        <w:spacing w:line="360" w:lineRule="auto"/>
        <w:jc w:val="both"/>
        <w:textAlignment w:val="center"/>
      </w:pPr>
      <w:r>
        <w:t>（3）如图丙所示，若对物体施加与斜面平行且沿图中虚线（虚线与斜面的底边</w:t>
      </w:r>
      <w:r>
        <w:rPr>
          <w:rFonts w:ascii="Times New Roman" w:hAnsi="Times New Roman" w:eastAsia="Times New Roman" w:cs="Times New Roman"/>
          <w:i/>
        </w:rPr>
        <w:t>AD</w:t>
      </w:r>
      <w:r>
        <w:t>平行）的恒定外力</w:t>
      </w:r>
      <w:r>
        <w:rPr>
          <w:rFonts w:ascii="Times New Roman" w:hAnsi="Times New Roman" w:eastAsia="Times New Roman" w:cs="Times New Roman"/>
          <w:i/>
        </w:rPr>
        <w:t>F</w:t>
      </w:r>
      <w:r>
        <w:t>，物体在斜面内沿某方向做匀速直线运动，则物体运动方向与虚线之间夹角</w:t>
      </w:r>
      <w:r>
        <w:rPr>
          <w:rFonts w:ascii="Times New Roman" w:hAnsi="Times New Roman" w:eastAsia="Times New Roman" w:cs="Times New Roman"/>
          <w:i/>
        </w:rPr>
        <w:t>θ</w:t>
      </w:r>
      <w:r>
        <w:t>的正切值为多少？（结果可带根号）</w:t>
      </w:r>
    </w:p>
    <w:p w14:paraId="7E19D5ED">
      <w:pPr>
        <w:shd w:val="clear" w:color="auto" w:fill="FFFFFF" w:themeFill="background1"/>
        <w:spacing w:line="360" w:lineRule="auto"/>
        <w:jc w:val="both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67" o:spt="75" alt="@@@3a47e79a-907f-48c6-a9a4-dc9aaf3c5c0a" type="#_x0000_t75" style="height:66.75pt;width:314.25pt;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</w:pict>
      </w:r>
    </w:p>
    <w:p w14:paraId="014D27EE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hint="eastAsia"/>
          <w:szCs w:val="21"/>
          <w:lang w:val="en-US" w:eastAsia="zh-CN"/>
        </w:rPr>
        <w:t>15</w:t>
      </w:r>
      <w:r>
        <w:rPr>
          <w:szCs w:val="21"/>
        </w:rPr>
        <w:t>.</w:t>
      </w:r>
      <w:r>
        <w:rPr>
          <w:rFonts w:hint="eastAsia"/>
          <w:szCs w:val="21"/>
          <w:lang w:eastAsia="zh-CN"/>
        </w:rPr>
        <w:t>（</w:t>
      </w:r>
      <w:r>
        <w:rPr>
          <w:rFonts w:hint="eastAsia"/>
          <w:szCs w:val="21"/>
          <w:lang w:val="en-US" w:eastAsia="zh-CN"/>
        </w:rPr>
        <w:t>18分）</w:t>
      </w:r>
      <w:r>
        <w:t>．如图所示，物体甲、乙用劲度系数</w:t>
      </w:r>
      <w:r>
        <w:rPr>
          <w:rFonts w:ascii="Times New Roman" w:hAnsi="Times New Roman" w:eastAsia="Times New Roman" w:cs="Times New Roman"/>
          <w:i/>
        </w:rPr>
        <w:t>k</w:t>
      </w:r>
      <w:r>
        <w:t>=4N/cm的轻弹簧连接放置在倾角为30°的斜面上，轻绳跨过光滑定滑轮一端与乙连接，另一端与沙桶连接，物体丙连接在动滑轮上。开始时系统处于静止状态，弹簧处于原长，跨过动滑轮的轻绳与竖直方向成60°角。已知甲、乙、丙的质量分别为</w:t>
      </w:r>
      <w:r>
        <w:rPr>
          <w:rFonts w:ascii="Times New Roman" w:hAnsi="Times New Roman" w:eastAsia="Times New Roman" w:cs="Times New Roman"/>
          <w:i/>
        </w:rPr>
        <w:t>m</w:t>
      </w:r>
      <w:r>
        <w:rPr>
          <w:rFonts w:ascii="宋体" w:hAnsi="宋体" w:eastAsia="宋体" w:cs="宋体"/>
          <w:i/>
          <w:vertAlign w:val="subscript"/>
        </w:rPr>
        <w:t>甲</w:t>
      </w:r>
      <w:r>
        <w:t>=</w:t>
      </w:r>
      <w:r>
        <w:rPr>
          <w:rFonts w:ascii="Times New Roman" w:hAnsi="Times New Roman" w:eastAsia="Times New Roman" w:cs="Times New Roman"/>
          <w:i/>
        </w:rPr>
        <w:t>m</w:t>
      </w:r>
      <w:r>
        <w:rPr>
          <w:rFonts w:ascii="宋体" w:hAnsi="宋体" w:eastAsia="宋体" w:cs="宋体"/>
          <w:i/>
          <w:vertAlign w:val="subscript"/>
        </w:rPr>
        <w:t>乙</w:t>
      </w:r>
      <w:r>
        <w:t>=8kg，</w:t>
      </w:r>
      <w:r>
        <w:rPr>
          <w:rFonts w:ascii="Times New Roman" w:hAnsi="Times New Roman" w:eastAsia="Times New Roman" w:cs="Times New Roman"/>
          <w:i/>
        </w:rPr>
        <w:t>m</w:t>
      </w:r>
      <w:r>
        <w:rPr>
          <w:rFonts w:ascii="宋体" w:hAnsi="宋体" w:eastAsia="宋体" w:cs="宋体"/>
          <w:i/>
          <w:vertAlign w:val="subscript"/>
        </w:rPr>
        <w:t>丙</w:t>
      </w:r>
      <w:r>
        <w:t>=2kg，甲、乙与斜面间的动摩擦因数均为</w:t>
      </w:r>
      <w:r>
        <w:object>
          <v:shape id="_x0000_i1068" o:spt="75" alt="eqId34bc6f0f37d83f7b8cb03a2e24affbff" type="#_x0000_t75" style="height:29.85pt;width:35.2pt;" o:ole="t" filled="f" o:preferrelative="t" stroked="f" coordsize="21600,21600">
            <v:path/>
            <v:fill on="f" focussize="0,0"/>
            <v:stroke on="f" joinstyle="miter"/>
            <v:imagedata r:id="rId76" o:title="eqId34bc6f0f37d83f7b8cb03a2e24affbff"/>
            <o:lock v:ext="edit" aspectratio="t"/>
            <w10:wrap type="none"/>
            <w10:anchorlock/>
          </v:shape>
          <o:OLEObject Type="Embed" ProgID="Equation.DSMT4" ShapeID="_x0000_i1068" DrawAspect="Content" ObjectID="_1468075754" r:id="rId78">
            <o:LockedField>false</o:LockedField>
          </o:OLEObject>
        </w:object>
      </w:r>
      <w:r>
        <w:t>，最大静摩擦力等于滑动摩擦力，重力加速度</w:t>
      </w:r>
      <w:r>
        <w:rPr>
          <w:rFonts w:ascii="Times New Roman" w:hAnsi="Times New Roman" w:eastAsia="Times New Roman" w:cs="Times New Roman"/>
          <w:i/>
        </w:rPr>
        <w:t>g</w:t>
      </w:r>
      <w:r>
        <w:t>取10m/s</w:t>
      </w:r>
      <w:r>
        <w:rPr>
          <w:vertAlign w:val="superscript"/>
        </w:rPr>
        <w:t>2</w:t>
      </w:r>
      <w:r>
        <w:t>。求：</w:t>
      </w:r>
    </w:p>
    <w:p w14:paraId="7BE815C9">
      <w:pPr>
        <w:shd w:val="clear" w:color="auto" w:fill="FFFFFF" w:themeFill="background1"/>
        <w:spacing w:line="360" w:lineRule="auto"/>
        <w:jc w:val="left"/>
        <w:textAlignment w:val="center"/>
      </w:pPr>
      <w:r>
        <w:t>（1）沙桶的质量；</w:t>
      </w:r>
    </w:p>
    <w:p w14:paraId="25D6A524">
      <w:pPr>
        <w:shd w:val="clear" w:color="auto" w:fill="FFFFFF" w:themeFill="background1"/>
        <w:spacing w:line="360" w:lineRule="auto"/>
        <w:jc w:val="left"/>
        <w:textAlignment w:val="center"/>
      </w:pPr>
      <w:r>
        <w:t>（2）开始时乙受到的摩擦力大小；</w:t>
      </w:r>
    </w:p>
    <w:p w14:paraId="78E09530">
      <w:pPr>
        <w:shd w:val="clear" w:color="auto" w:fill="FFFFFF" w:themeFill="background1"/>
        <w:spacing w:line="360" w:lineRule="auto"/>
        <w:jc w:val="left"/>
        <w:textAlignment w:val="center"/>
      </w:pPr>
      <w:r>
        <w:t>（3）若向沙桶中缓慢加入沙子，则当甲刚要向下滑动时，加入沙桶中沙子的总质量及此时弹簧的形变量。</w:t>
      </w:r>
    </w:p>
    <w:p w14:paraId="54B3B2FD">
      <w:pPr>
        <w:shd w:val="clear" w:color="auto" w:fill="FFFFFF" w:themeFill="background1"/>
        <w:spacing w:line="360" w:lineRule="auto"/>
        <w:jc w:val="left"/>
        <w:textAlignment w:val="center"/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</w:rPr>
        <w:pict>
          <v:shape id="_x0000_i1069" o:spt="75" alt="@@@95b38681-e36f-4765-b50f-03832ea908a2" type="#_x0000_t75" style="height:123pt;width:179.25pt;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</w:pict>
      </w:r>
      <w:bookmarkStart w:id="0" w:name="_GoBack"/>
      <w:bookmarkEnd w:id="0"/>
    </w:p>
    <w:p w14:paraId="1652C0EE">
      <w:pPr>
        <w:keepNext w:val="0"/>
        <w:keepLines w:val="0"/>
        <w:pageBreakBefore w:val="0"/>
        <w:shd w:val="clear" w:color="auto" w:fill="FFFFFF" w:themeFill="background1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center"/>
        <w:rPr>
          <w:rFonts w:ascii="宋体" w:hAnsi="宋体" w:cs="宋体"/>
          <w:color w:val="FF0000"/>
          <w:sz w:val="21"/>
          <w:szCs w:val="21"/>
        </w:rPr>
      </w:pPr>
    </w:p>
    <w:sectPr>
      <w:headerReference r:id="rId3" w:type="default"/>
      <w:footerReference r:id="rId4" w:type="default"/>
      <w:pgSz w:w="11906" w:h="16838"/>
      <w:pgMar w:top="1418" w:right="1077" w:bottom="1418" w:left="1077" w:header="708" w:footer="708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708" w:num="1"/>
      <w:docGrid w:linePitch="286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396C7817-4034-447D-BEC6-0316D6A5B261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Time New Romans">
    <w:altName w:val="Times New Roman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603F01FF" w:csb1="FFFF0000"/>
  </w:font>
  <w:font w:name="华文彩云">
    <w:panose1 w:val="02010800040101010101"/>
    <w:charset w:val="86"/>
    <w:family w:val="auto"/>
    <w:pitch w:val="default"/>
    <w:sig w:usb0="00000001" w:usb1="080F0000" w:usb2="00000000" w:usb3="00000000" w:csb0="00040000" w:csb1="00000000"/>
    <w:embedRegular r:id="rId2" w:fontKey="{C8ECB2B5-0381-476B-8CD6-20F2E33390BE}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  <w:embedRegular r:id="rId3" w:fontKey="{1F2890A8-73D1-46CE-8808-4A94175FFA52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95FC8F0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8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9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EBA152A">
    <w:pPr>
      <w:pStyle w:val="10"/>
    </w:pPr>
  </w:p>
  <w:p w14:paraId="62B46E6F"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0" o:spt="75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o:title="{75232B38-A165-1FB7-499C-2E1C792CACB5}"/>
          <o:lock v:ext="edit" aspectratio="t"/>
        </v:shape>
      </w:pict>
    </w:r>
    <w:r>
      <w:rPr>
        <w:color w:val="FFFFFF"/>
        <w:sz w:val="2"/>
        <w:szCs w:val="2"/>
      </w:rPr>
      <w:pict>
        <v:shape id="_x0000_i1070" o:spt="136" type="#_x0000_t136" style="height:0.75pt;width:0.7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text-align:center;v-text-spacing:78650f;"/>
          <w10:wrap type="none"/>
          <w10:anchorlock/>
        </v:shape>
      </w:pict>
    </w:r>
  </w:p>
  <w:p w14:paraId="79F105B8"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_x0000_s2052" o:spid="_x0000_s2052" o:spt="75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2" o:title="{75232B38-A165-1FB7-499C-2E1C792CACB5}"/>
          <o:lock v:ext="edit" aspectratio="t"/>
        </v:shape>
      </w:pict>
    </w:r>
    <w:r>
      <w:rPr>
        <w:color w:val="FFFFFF"/>
        <w:sz w:val="2"/>
        <w:szCs w:val="2"/>
      </w:rPr>
      <w:pict>
        <v:shape id="_x0000_i1071" o:spt="136" type="#_x0000_t136" style="height:0.75pt;width:0.7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text-align:center;v-text-spacing:78650f;"/>
          <w10:wrap type="none"/>
          <w10:anchorlock/>
        </v:shape>
      </w:pict>
    </w:r>
  </w:p>
  <w:p w14:paraId="2015E107"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_x0000_s2054" o:spid="_x0000_s2054" o:spt="75" alt="学科网 zxxk.com" type="#_x0000_t75" style="position:absolute;left:0pt;margin-left:351pt;margin-top:8.45pt;height:0.75pt;width:0.7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3" r:href="rId4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7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embedTrueTypeFonts/>
  <w:saveSubset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mM1NjQ0NzEzYjM2ZmQ0NzVhYTVmMTRmY2IzNDdiNGQifQ=="/>
  </w:docVars>
  <w:rsids>
    <w:rsidRoot w:val="00172A27"/>
    <w:rsid w:val="0000021A"/>
    <w:rsid w:val="0000127A"/>
    <w:rsid w:val="00001848"/>
    <w:rsid w:val="00002393"/>
    <w:rsid w:val="00005858"/>
    <w:rsid w:val="00015CDB"/>
    <w:rsid w:val="000225B9"/>
    <w:rsid w:val="0003476D"/>
    <w:rsid w:val="00035D54"/>
    <w:rsid w:val="00036312"/>
    <w:rsid w:val="0003799A"/>
    <w:rsid w:val="000478E7"/>
    <w:rsid w:val="00051D04"/>
    <w:rsid w:val="00057B8D"/>
    <w:rsid w:val="00060741"/>
    <w:rsid w:val="00060C90"/>
    <w:rsid w:val="000725AA"/>
    <w:rsid w:val="000806A5"/>
    <w:rsid w:val="0008280B"/>
    <w:rsid w:val="00090A1C"/>
    <w:rsid w:val="00091994"/>
    <w:rsid w:val="000970A6"/>
    <w:rsid w:val="000A4563"/>
    <w:rsid w:val="000B489D"/>
    <w:rsid w:val="000C4150"/>
    <w:rsid w:val="000C661E"/>
    <w:rsid w:val="000C72E1"/>
    <w:rsid w:val="000D3B92"/>
    <w:rsid w:val="000E4505"/>
    <w:rsid w:val="000E4972"/>
    <w:rsid w:val="000E4C0E"/>
    <w:rsid w:val="000F1F8B"/>
    <w:rsid w:val="000F2E2C"/>
    <w:rsid w:val="00110E45"/>
    <w:rsid w:val="0011396B"/>
    <w:rsid w:val="00113CDC"/>
    <w:rsid w:val="0011421B"/>
    <w:rsid w:val="00114A95"/>
    <w:rsid w:val="00123157"/>
    <w:rsid w:val="00123488"/>
    <w:rsid w:val="001300C8"/>
    <w:rsid w:val="001305B3"/>
    <w:rsid w:val="00135E88"/>
    <w:rsid w:val="001361CF"/>
    <w:rsid w:val="00143402"/>
    <w:rsid w:val="00145F3B"/>
    <w:rsid w:val="0014692A"/>
    <w:rsid w:val="00147358"/>
    <w:rsid w:val="001477D9"/>
    <w:rsid w:val="0016507D"/>
    <w:rsid w:val="001676EF"/>
    <w:rsid w:val="00172A27"/>
    <w:rsid w:val="00181464"/>
    <w:rsid w:val="001814B2"/>
    <w:rsid w:val="001841E7"/>
    <w:rsid w:val="0019199C"/>
    <w:rsid w:val="0019769F"/>
    <w:rsid w:val="001A1965"/>
    <w:rsid w:val="001A2020"/>
    <w:rsid w:val="001B2706"/>
    <w:rsid w:val="001B2DB9"/>
    <w:rsid w:val="001B2E84"/>
    <w:rsid w:val="001B31AB"/>
    <w:rsid w:val="001C12D6"/>
    <w:rsid w:val="001C28A2"/>
    <w:rsid w:val="001D71B7"/>
    <w:rsid w:val="001D7E20"/>
    <w:rsid w:val="001E62D1"/>
    <w:rsid w:val="001F052A"/>
    <w:rsid w:val="001F1420"/>
    <w:rsid w:val="001F15D3"/>
    <w:rsid w:val="001F3A5B"/>
    <w:rsid w:val="001F4304"/>
    <w:rsid w:val="001F5032"/>
    <w:rsid w:val="0020031C"/>
    <w:rsid w:val="002054EC"/>
    <w:rsid w:val="002063F3"/>
    <w:rsid w:val="00207F46"/>
    <w:rsid w:val="002102F9"/>
    <w:rsid w:val="00210550"/>
    <w:rsid w:val="00210AE3"/>
    <w:rsid w:val="0021523C"/>
    <w:rsid w:val="002169C3"/>
    <w:rsid w:val="00221A05"/>
    <w:rsid w:val="00224F9D"/>
    <w:rsid w:val="00241E60"/>
    <w:rsid w:val="00243B70"/>
    <w:rsid w:val="00244DAB"/>
    <w:rsid w:val="002476CC"/>
    <w:rsid w:val="002534E8"/>
    <w:rsid w:val="002579BD"/>
    <w:rsid w:val="0026303C"/>
    <w:rsid w:val="002639F4"/>
    <w:rsid w:val="002652A1"/>
    <w:rsid w:val="0026553B"/>
    <w:rsid w:val="002659AC"/>
    <w:rsid w:val="00281FF2"/>
    <w:rsid w:val="00284D86"/>
    <w:rsid w:val="002864B5"/>
    <w:rsid w:val="00286A12"/>
    <w:rsid w:val="00290D93"/>
    <w:rsid w:val="00293CE0"/>
    <w:rsid w:val="002B438B"/>
    <w:rsid w:val="002B59BD"/>
    <w:rsid w:val="002B5ADB"/>
    <w:rsid w:val="002C0C9D"/>
    <w:rsid w:val="002C1FEB"/>
    <w:rsid w:val="002C6A10"/>
    <w:rsid w:val="002D1DE7"/>
    <w:rsid w:val="002D35DD"/>
    <w:rsid w:val="002D5653"/>
    <w:rsid w:val="002D7668"/>
    <w:rsid w:val="002E2302"/>
    <w:rsid w:val="002E6A90"/>
    <w:rsid w:val="002E7652"/>
    <w:rsid w:val="002F280C"/>
    <w:rsid w:val="002F330E"/>
    <w:rsid w:val="002F4A95"/>
    <w:rsid w:val="002F6FA3"/>
    <w:rsid w:val="00306508"/>
    <w:rsid w:val="0032036C"/>
    <w:rsid w:val="00322FB8"/>
    <w:rsid w:val="00326796"/>
    <w:rsid w:val="00326D1A"/>
    <w:rsid w:val="003276AC"/>
    <w:rsid w:val="00330E5A"/>
    <w:rsid w:val="00330F6A"/>
    <w:rsid w:val="00334BFC"/>
    <w:rsid w:val="00337A79"/>
    <w:rsid w:val="00337C5D"/>
    <w:rsid w:val="00337EB0"/>
    <w:rsid w:val="00344EAB"/>
    <w:rsid w:val="00346D89"/>
    <w:rsid w:val="003526BD"/>
    <w:rsid w:val="00357341"/>
    <w:rsid w:val="00365C73"/>
    <w:rsid w:val="0037771C"/>
    <w:rsid w:val="00380263"/>
    <w:rsid w:val="0038623E"/>
    <w:rsid w:val="00386866"/>
    <w:rsid w:val="00386B4A"/>
    <w:rsid w:val="003876F2"/>
    <w:rsid w:val="003903FC"/>
    <w:rsid w:val="00390765"/>
    <w:rsid w:val="00396443"/>
    <w:rsid w:val="0039682B"/>
    <w:rsid w:val="003A22C0"/>
    <w:rsid w:val="003A5605"/>
    <w:rsid w:val="003A74EC"/>
    <w:rsid w:val="003B53ED"/>
    <w:rsid w:val="003B5482"/>
    <w:rsid w:val="003C3F10"/>
    <w:rsid w:val="003C540E"/>
    <w:rsid w:val="003D03C1"/>
    <w:rsid w:val="003D3B3A"/>
    <w:rsid w:val="003D7C55"/>
    <w:rsid w:val="003E3746"/>
    <w:rsid w:val="003E4150"/>
    <w:rsid w:val="003E466C"/>
    <w:rsid w:val="003F4E1E"/>
    <w:rsid w:val="00401812"/>
    <w:rsid w:val="0040314D"/>
    <w:rsid w:val="00404A0E"/>
    <w:rsid w:val="00405833"/>
    <w:rsid w:val="00411EEE"/>
    <w:rsid w:val="00412392"/>
    <w:rsid w:val="00414CCC"/>
    <w:rsid w:val="004151FC"/>
    <w:rsid w:val="0042344E"/>
    <w:rsid w:val="00426205"/>
    <w:rsid w:val="00426649"/>
    <w:rsid w:val="004306B2"/>
    <w:rsid w:val="004314B2"/>
    <w:rsid w:val="00434A49"/>
    <w:rsid w:val="00434A84"/>
    <w:rsid w:val="00435ACF"/>
    <w:rsid w:val="00437826"/>
    <w:rsid w:val="004426A7"/>
    <w:rsid w:val="0044367C"/>
    <w:rsid w:val="0044558E"/>
    <w:rsid w:val="00446C24"/>
    <w:rsid w:val="004540C5"/>
    <w:rsid w:val="004655DE"/>
    <w:rsid w:val="00467011"/>
    <w:rsid w:val="00470523"/>
    <w:rsid w:val="00470717"/>
    <w:rsid w:val="00472FE4"/>
    <w:rsid w:val="00473C98"/>
    <w:rsid w:val="00476F2D"/>
    <w:rsid w:val="0047712D"/>
    <w:rsid w:val="004840B7"/>
    <w:rsid w:val="00484936"/>
    <w:rsid w:val="00490BB1"/>
    <w:rsid w:val="00491A70"/>
    <w:rsid w:val="0049555E"/>
    <w:rsid w:val="004B12B6"/>
    <w:rsid w:val="004B446B"/>
    <w:rsid w:val="004B53B9"/>
    <w:rsid w:val="004B600A"/>
    <w:rsid w:val="004C0DA9"/>
    <w:rsid w:val="004C3B4F"/>
    <w:rsid w:val="004C4F5D"/>
    <w:rsid w:val="004D3994"/>
    <w:rsid w:val="004D6669"/>
    <w:rsid w:val="004E13C2"/>
    <w:rsid w:val="004E5F9E"/>
    <w:rsid w:val="004E731B"/>
    <w:rsid w:val="004F67A4"/>
    <w:rsid w:val="00502FF5"/>
    <w:rsid w:val="0050308D"/>
    <w:rsid w:val="00507D31"/>
    <w:rsid w:val="00510BC8"/>
    <w:rsid w:val="005232CB"/>
    <w:rsid w:val="00534C36"/>
    <w:rsid w:val="005363B9"/>
    <w:rsid w:val="00541F25"/>
    <w:rsid w:val="00544588"/>
    <w:rsid w:val="005452EA"/>
    <w:rsid w:val="00546DB1"/>
    <w:rsid w:val="0055496F"/>
    <w:rsid w:val="005555E6"/>
    <w:rsid w:val="00556AB3"/>
    <w:rsid w:val="00556C2E"/>
    <w:rsid w:val="00562EC8"/>
    <w:rsid w:val="005678C9"/>
    <w:rsid w:val="00570FCD"/>
    <w:rsid w:val="00580E96"/>
    <w:rsid w:val="005816C0"/>
    <w:rsid w:val="00585930"/>
    <w:rsid w:val="005926D7"/>
    <w:rsid w:val="00592B55"/>
    <w:rsid w:val="00593035"/>
    <w:rsid w:val="00595C07"/>
    <w:rsid w:val="00597530"/>
    <w:rsid w:val="005A06A1"/>
    <w:rsid w:val="005A1066"/>
    <w:rsid w:val="005A40D5"/>
    <w:rsid w:val="005A4602"/>
    <w:rsid w:val="005A619D"/>
    <w:rsid w:val="005B06C8"/>
    <w:rsid w:val="005B26CE"/>
    <w:rsid w:val="005B6070"/>
    <w:rsid w:val="005B6446"/>
    <w:rsid w:val="005B6A9A"/>
    <w:rsid w:val="005C04C1"/>
    <w:rsid w:val="005C65F6"/>
    <w:rsid w:val="005D1A55"/>
    <w:rsid w:val="005D1B29"/>
    <w:rsid w:val="005D3414"/>
    <w:rsid w:val="005D4DFC"/>
    <w:rsid w:val="005D5FDF"/>
    <w:rsid w:val="005E3F8C"/>
    <w:rsid w:val="005E580C"/>
    <w:rsid w:val="005E719D"/>
    <w:rsid w:val="005F0A59"/>
    <w:rsid w:val="005F60EF"/>
    <w:rsid w:val="00604F33"/>
    <w:rsid w:val="00610E5A"/>
    <w:rsid w:val="0061586E"/>
    <w:rsid w:val="0062130D"/>
    <w:rsid w:val="00622086"/>
    <w:rsid w:val="00622975"/>
    <w:rsid w:val="006241A0"/>
    <w:rsid w:val="00630ABF"/>
    <w:rsid w:val="00633522"/>
    <w:rsid w:val="00634216"/>
    <w:rsid w:val="0063479B"/>
    <w:rsid w:val="00641C34"/>
    <w:rsid w:val="00644362"/>
    <w:rsid w:val="00651780"/>
    <w:rsid w:val="006544CD"/>
    <w:rsid w:val="0066352C"/>
    <w:rsid w:val="00663774"/>
    <w:rsid w:val="00665E43"/>
    <w:rsid w:val="00666DFE"/>
    <w:rsid w:val="00677CF1"/>
    <w:rsid w:val="00686B56"/>
    <w:rsid w:val="00687ABF"/>
    <w:rsid w:val="00691242"/>
    <w:rsid w:val="0069284F"/>
    <w:rsid w:val="006945EB"/>
    <w:rsid w:val="006A6880"/>
    <w:rsid w:val="006B03C8"/>
    <w:rsid w:val="006B4B6F"/>
    <w:rsid w:val="006C0864"/>
    <w:rsid w:val="006C0B1B"/>
    <w:rsid w:val="006C2FE5"/>
    <w:rsid w:val="006C3612"/>
    <w:rsid w:val="006D2C57"/>
    <w:rsid w:val="006D50FC"/>
    <w:rsid w:val="006D6FFC"/>
    <w:rsid w:val="006E5102"/>
    <w:rsid w:val="006F4377"/>
    <w:rsid w:val="006F7F15"/>
    <w:rsid w:val="00700597"/>
    <w:rsid w:val="007035FE"/>
    <w:rsid w:val="00706692"/>
    <w:rsid w:val="00710385"/>
    <w:rsid w:val="0071230C"/>
    <w:rsid w:val="0071703C"/>
    <w:rsid w:val="007204DE"/>
    <w:rsid w:val="00720D53"/>
    <w:rsid w:val="007211DE"/>
    <w:rsid w:val="0072568C"/>
    <w:rsid w:val="007270A2"/>
    <w:rsid w:val="007274F8"/>
    <w:rsid w:val="0073055F"/>
    <w:rsid w:val="00731FB1"/>
    <w:rsid w:val="00733951"/>
    <w:rsid w:val="00735E84"/>
    <w:rsid w:val="00741D1C"/>
    <w:rsid w:val="007439C0"/>
    <w:rsid w:val="00751365"/>
    <w:rsid w:val="00760D54"/>
    <w:rsid w:val="00765C1F"/>
    <w:rsid w:val="00766398"/>
    <w:rsid w:val="00770ADB"/>
    <w:rsid w:val="00770D0B"/>
    <w:rsid w:val="00774073"/>
    <w:rsid w:val="00775AFE"/>
    <w:rsid w:val="00793C85"/>
    <w:rsid w:val="007952B5"/>
    <w:rsid w:val="007A1667"/>
    <w:rsid w:val="007A43E3"/>
    <w:rsid w:val="007A4898"/>
    <w:rsid w:val="007A5968"/>
    <w:rsid w:val="007B0B6C"/>
    <w:rsid w:val="007B233E"/>
    <w:rsid w:val="007B6FBB"/>
    <w:rsid w:val="007B7856"/>
    <w:rsid w:val="007C32A8"/>
    <w:rsid w:val="007C382B"/>
    <w:rsid w:val="007D2994"/>
    <w:rsid w:val="007D72D1"/>
    <w:rsid w:val="007E7233"/>
    <w:rsid w:val="007F2FFE"/>
    <w:rsid w:val="007F50EF"/>
    <w:rsid w:val="008035E1"/>
    <w:rsid w:val="00810680"/>
    <w:rsid w:val="0081069C"/>
    <w:rsid w:val="008107C0"/>
    <w:rsid w:val="008130A4"/>
    <w:rsid w:val="00816600"/>
    <w:rsid w:val="00816E20"/>
    <w:rsid w:val="00821330"/>
    <w:rsid w:val="00836113"/>
    <w:rsid w:val="00837679"/>
    <w:rsid w:val="00855E7C"/>
    <w:rsid w:val="00865A73"/>
    <w:rsid w:val="00865B01"/>
    <w:rsid w:val="00867143"/>
    <w:rsid w:val="0087346A"/>
    <w:rsid w:val="00873DAD"/>
    <w:rsid w:val="008774D2"/>
    <w:rsid w:val="0088197D"/>
    <w:rsid w:val="00887BF4"/>
    <w:rsid w:val="00890EE1"/>
    <w:rsid w:val="00892E4C"/>
    <w:rsid w:val="0089308D"/>
    <w:rsid w:val="0089740B"/>
    <w:rsid w:val="00897F3F"/>
    <w:rsid w:val="008A0583"/>
    <w:rsid w:val="008A1047"/>
    <w:rsid w:val="008A5C22"/>
    <w:rsid w:val="008A602E"/>
    <w:rsid w:val="008A6742"/>
    <w:rsid w:val="008A6A68"/>
    <w:rsid w:val="008B33C9"/>
    <w:rsid w:val="008B7207"/>
    <w:rsid w:val="008C227A"/>
    <w:rsid w:val="008C7613"/>
    <w:rsid w:val="008D4DB2"/>
    <w:rsid w:val="008E0B12"/>
    <w:rsid w:val="008E3A42"/>
    <w:rsid w:val="008E4F84"/>
    <w:rsid w:val="008F0B6D"/>
    <w:rsid w:val="008F0ECA"/>
    <w:rsid w:val="00912567"/>
    <w:rsid w:val="00913419"/>
    <w:rsid w:val="00914664"/>
    <w:rsid w:val="009156D6"/>
    <w:rsid w:val="00921B2C"/>
    <w:rsid w:val="00927E45"/>
    <w:rsid w:val="009321B2"/>
    <w:rsid w:val="00932C70"/>
    <w:rsid w:val="00944672"/>
    <w:rsid w:val="009451A9"/>
    <w:rsid w:val="00946BEC"/>
    <w:rsid w:val="00951732"/>
    <w:rsid w:val="00953E94"/>
    <w:rsid w:val="00962E46"/>
    <w:rsid w:val="009643E0"/>
    <w:rsid w:val="0096471A"/>
    <w:rsid w:val="009652A0"/>
    <w:rsid w:val="0098101C"/>
    <w:rsid w:val="0098408C"/>
    <w:rsid w:val="009847CD"/>
    <w:rsid w:val="00986C0A"/>
    <w:rsid w:val="00992D01"/>
    <w:rsid w:val="00996D45"/>
    <w:rsid w:val="00997451"/>
    <w:rsid w:val="009A4C49"/>
    <w:rsid w:val="009B1D02"/>
    <w:rsid w:val="009B24D0"/>
    <w:rsid w:val="009B3886"/>
    <w:rsid w:val="009B446D"/>
    <w:rsid w:val="009B4485"/>
    <w:rsid w:val="009B6B01"/>
    <w:rsid w:val="009C0301"/>
    <w:rsid w:val="009C4ACB"/>
    <w:rsid w:val="009C7BBB"/>
    <w:rsid w:val="009D2657"/>
    <w:rsid w:val="009D438C"/>
    <w:rsid w:val="009D5BBF"/>
    <w:rsid w:val="009D684D"/>
    <w:rsid w:val="009D6A2D"/>
    <w:rsid w:val="009E1D16"/>
    <w:rsid w:val="009E244A"/>
    <w:rsid w:val="009E5429"/>
    <w:rsid w:val="009E5BCA"/>
    <w:rsid w:val="009E5E39"/>
    <w:rsid w:val="009F44FE"/>
    <w:rsid w:val="009F6418"/>
    <w:rsid w:val="009F680B"/>
    <w:rsid w:val="00A03BD0"/>
    <w:rsid w:val="00A152C7"/>
    <w:rsid w:val="00A17B6D"/>
    <w:rsid w:val="00A22B6A"/>
    <w:rsid w:val="00A23718"/>
    <w:rsid w:val="00A302B1"/>
    <w:rsid w:val="00A33682"/>
    <w:rsid w:val="00A33CD3"/>
    <w:rsid w:val="00A353D0"/>
    <w:rsid w:val="00A44ADD"/>
    <w:rsid w:val="00A452F4"/>
    <w:rsid w:val="00A475C5"/>
    <w:rsid w:val="00A476D9"/>
    <w:rsid w:val="00A5129C"/>
    <w:rsid w:val="00A51E64"/>
    <w:rsid w:val="00A51F06"/>
    <w:rsid w:val="00A52919"/>
    <w:rsid w:val="00A53D0C"/>
    <w:rsid w:val="00A5513B"/>
    <w:rsid w:val="00A557DD"/>
    <w:rsid w:val="00A6729C"/>
    <w:rsid w:val="00A72032"/>
    <w:rsid w:val="00A81CB9"/>
    <w:rsid w:val="00A81E10"/>
    <w:rsid w:val="00A82BF5"/>
    <w:rsid w:val="00A84274"/>
    <w:rsid w:val="00A8529B"/>
    <w:rsid w:val="00A96491"/>
    <w:rsid w:val="00AA0FDB"/>
    <w:rsid w:val="00AA63A6"/>
    <w:rsid w:val="00AA6C15"/>
    <w:rsid w:val="00AA717E"/>
    <w:rsid w:val="00AB330C"/>
    <w:rsid w:val="00AB3E7F"/>
    <w:rsid w:val="00AB5E14"/>
    <w:rsid w:val="00AC0302"/>
    <w:rsid w:val="00AC329E"/>
    <w:rsid w:val="00AC4B2B"/>
    <w:rsid w:val="00AC5207"/>
    <w:rsid w:val="00AD6024"/>
    <w:rsid w:val="00AD704F"/>
    <w:rsid w:val="00AE2FD9"/>
    <w:rsid w:val="00AE7ABA"/>
    <w:rsid w:val="00AF0F09"/>
    <w:rsid w:val="00AF42E7"/>
    <w:rsid w:val="00AF7FB3"/>
    <w:rsid w:val="00B0145F"/>
    <w:rsid w:val="00B01867"/>
    <w:rsid w:val="00B05962"/>
    <w:rsid w:val="00B068BC"/>
    <w:rsid w:val="00B103A5"/>
    <w:rsid w:val="00B161F3"/>
    <w:rsid w:val="00B172C4"/>
    <w:rsid w:val="00B20F96"/>
    <w:rsid w:val="00B31D2B"/>
    <w:rsid w:val="00B333E3"/>
    <w:rsid w:val="00B345A3"/>
    <w:rsid w:val="00B3475A"/>
    <w:rsid w:val="00B46AB3"/>
    <w:rsid w:val="00B504F5"/>
    <w:rsid w:val="00B51385"/>
    <w:rsid w:val="00B51984"/>
    <w:rsid w:val="00B51F31"/>
    <w:rsid w:val="00B528C7"/>
    <w:rsid w:val="00B53F23"/>
    <w:rsid w:val="00B56999"/>
    <w:rsid w:val="00B56FC8"/>
    <w:rsid w:val="00B616E6"/>
    <w:rsid w:val="00B61BE2"/>
    <w:rsid w:val="00B66069"/>
    <w:rsid w:val="00B74A21"/>
    <w:rsid w:val="00B76112"/>
    <w:rsid w:val="00B81043"/>
    <w:rsid w:val="00B87F67"/>
    <w:rsid w:val="00B926CA"/>
    <w:rsid w:val="00B96320"/>
    <w:rsid w:val="00BB166F"/>
    <w:rsid w:val="00BC2CCF"/>
    <w:rsid w:val="00BC2D25"/>
    <w:rsid w:val="00BC6700"/>
    <w:rsid w:val="00BC73E1"/>
    <w:rsid w:val="00BD0131"/>
    <w:rsid w:val="00BD3DFA"/>
    <w:rsid w:val="00BD6752"/>
    <w:rsid w:val="00BD761D"/>
    <w:rsid w:val="00BE3A05"/>
    <w:rsid w:val="00BE3B8C"/>
    <w:rsid w:val="00BF34CB"/>
    <w:rsid w:val="00C015CD"/>
    <w:rsid w:val="00C02FC6"/>
    <w:rsid w:val="00C10ECB"/>
    <w:rsid w:val="00C27CB2"/>
    <w:rsid w:val="00C30275"/>
    <w:rsid w:val="00C302EB"/>
    <w:rsid w:val="00C35FBD"/>
    <w:rsid w:val="00C37666"/>
    <w:rsid w:val="00C41752"/>
    <w:rsid w:val="00C455A4"/>
    <w:rsid w:val="00C47D8A"/>
    <w:rsid w:val="00C53473"/>
    <w:rsid w:val="00C54DAD"/>
    <w:rsid w:val="00C5558D"/>
    <w:rsid w:val="00C60169"/>
    <w:rsid w:val="00C767CD"/>
    <w:rsid w:val="00C83E3D"/>
    <w:rsid w:val="00C86E53"/>
    <w:rsid w:val="00C87C90"/>
    <w:rsid w:val="00CA16E0"/>
    <w:rsid w:val="00CA31A2"/>
    <w:rsid w:val="00CA3B23"/>
    <w:rsid w:val="00CA680E"/>
    <w:rsid w:val="00CA688C"/>
    <w:rsid w:val="00CC05F0"/>
    <w:rsid w:val="00CC3BA6"/>
    <w:rsid w:val="00CC3EC1"/>
    <w:rsid w:val="00CC4F71"/>
    <w:rsid w:val="00CD2A0D"/>
    <w:rsid w:val="00CD5B0A"/>
    <w:rsid w:val="00CD6BEA"/>
    <w:rsid w:val="00CD6FD0"/>
    <w:rsid w:val="00CD7769"/>
    <w:rsid w:val="00CE3C14"/>
    <w:rsid w:val="00CE4369"/>
    <w:rsid w:val="00CE4948"/>
    <w:rsid w:val="00CF393D"/>
    <w:rsid w:val="00CF49B0"/>
    <w:rsid w:val="00D00E5C"/>
    <w:rsid w:val="00D02A68"/>
    <w:rsid w:val="00D030FF"/>
    <w:rsid w:val="00D040B8"/>
    <w:rsid w:val="00D04A0C"/>
    <w:rsid w:val="00D10187"/>
    <w:rsid w:val="00D139F2"/>
    <w:rsid w:val="00D20942"/>
    <w:rsid w:val="00D2159C"/>
    <w:rsid w:val="00D22DE8"/>
    <w:rsid w:val="00D26BE8"/>
    <w:rsid w:val="00D27735"/>
    <w:rsid w:val="00D349EA"/>
    <w:rsid w:val="00D37BBF"/>
    <w:rsid w:val="00D42D89"/>
    <w:rsid w:val="00D539C5"/>
    <w:rsid w:val="00D54A04"/>
    <w:rsid w:val="00D5699E"/>
    <w:rsid w:val="00D56A8C"/>
    <w:rsid w:val="00D61A40"/>
    <w:rsid w:val="00D66D4F"/>
    <w:rsid w:val="00D710F5"/>
    <w:rsid w:val="00D71623"/>
    <w:rsid w:val="00D718A4"/>
    <w:rsid w:val="00D75BA9"/>
    <w:rsid w:val="00D77AA5"/>
    <w:rsid w:val="00D82BAB"/>
    <w:rsid w:val="00D83D43"/>
    <w:rsid w:val="00D83E61"/>
    <w:rsid w:val="00D84402"/>
    <w:rsid w:val="00DB3FF6"/>
    <w:rsid w:val="00DB664C"/>
    <w:rsid w:val="00DB765E"/>
    <w:rsid w:val="00DC5B09"/>
    <w:rsid w:val="00DD4557"/>
    <w:rsid w:val="00DD755A"/>
    <w:rsid w:val="00DE59C9"/>
    <w:rsid w:val="00E024EC"/>
    <w:rsid w:val="00E064B5"/>
    <w:rsid w:val="00E07798"/>
    <w:rsid w:val="00E13659"/>
    <w:rsid w:val="00E13FE7"/>
    <w:rsid w:val="00E17DD1"/>
    <w:rsid w:val="00E26CAF"/>
    <w:rsid w:val="00E36B9F"/>
    <w:rsid w:val="00E40009"/>
    <w:rsid w:val="00E4332F"/>
    <w:rsid w:val="00E60B2D"/>
    <w:rsid w:val="00E61CD1"/>
    <w:rsid w:val="00E63AC7"/>
    <w:rsid w:val="00E63D1E"/>
    <w:rsid w:val="00E7067A"/>
    <w:rsid w:val="00E82EA1"/>
    <w:rsid w:val="00E830D1"/>
    <w:rsid w:val="00E851A4"/>
    <w:rsid w:val="00E87B9C"/>
    <w:rsid w:val="00E93109"/>
    <w:rsid w:val="00EA01AD"/>
    <w:rsid w:val="00EA0AA2"/>
    <w:rsid w:val="00EA1B45"/>
    <w:rsid w:val="00EA323E"/>
    <w:rsid w:val="00EB0904"/>
    <w:rsid w:val="00EB2750"/>
    <w:rsid w:val="00EB4880"/>
    <w:rsid w:val="00EB5B10"/>
    <w:rsid w:val="00EB7EA0"/>
    <w:rsid w:val="00EC3966"/>
    <w:rsid w:val="00EC6724"/>
    <w:rsid w:val="00ED0911"/>
    <w:rsid w:val="00ED0D79"/>
    <w:rsid w:val="00ED1330"/>
    <w:rsid w:val="00ED7263"/>
    <w:rsid w:val="00EE0AB4"/>
    <w:rsid w:val="00EE26F1"/>
    <w:rsid w:val="00EE6089"/>
    <w:rsid w:val="00EF3634"/>
    <w:rsid w:val="00EF62A7"/>
    <w:rsid w:val="00EF699C"/>
    <w:rsid w:val="00F0690C"/>
    <w:rsid w:val="00F15816"/>
    <w:rsid w:val="00F21BBE"/>
    <w:rsid w:val="00F22078"/>
    <w:rsid w:val="00F26169"/>
    <w:rsid w:val="00F300E1"/>
    <w:rsid w:val="00F37FC9"/>
    <w:rsid w:val="00F53E98"/>
    <w:rsid w:val="00F5438E"/>
    <w:rsid w:val="00F55B8D"/>
    <w:rsid w:val="00F564FF"/>
    <w:rsid w:val="00F651F5"/>
    <w:rsid w:val="00F71E7D"/>
    <w:rsid w:val="00F7328E"/>
    <w:rsid w:val="00F76A4F"/>
    <w:rsid w:val="00F773B3"/>
    <w:rsid w:val="00F803FB"/>
    <w:rsid w:val="00F876F4"/>
    <w:rsid w:val="00F96D56"/>
    <w:rsid w:val="00F97040"/>
    <w:rsid w:val="00F97BDC"/>
    <w:rsid w:val="00FA0127"/>
    <w:rsid w:val="00FB295D"/>
    <w:rsid w:val="00FB7FF4"/>
    <w:rsid w:val="00FC12B7"/>
    <w:rsid w:val="00FD2113"/>
    <w:rsid w:val="00FD239D"/>
    <w:rsid w:val="00FD7A29"/>
    <w:rsid w:val="00FD7C50"/>
    <w:rsid w:val="00FE22D8"/>
    <w:rsid w:val="00FE3011"/>
    <w:rsid w:val="00FE3B8D"/>
    <w:rsid w:val="00FE6853"/>
    <w:rsid w:val="0187402D"/>
    <w:rsid w:val="02A12107"/>
    <w:rsid w:val="02E2740A"/>
    <w:rsid w:val="07C17D33"/>
    <w:rsid w:val="09E813E1"/>
    <w:rsid w:val="0B7B01B3"/>
    <w:rsid w:val="0DA216FE"/>
    <w:rsid w:val="119A0704"/>
    <w:rsid w:val="11E316B1"/>
    <w:rsid w:val="132C53F0"/>
    <w:rsid w:val="1333363E"/>
    <w:rsid w:val="177A59AD"/>
    <w:rsid w:val="17800FA2"/>
    <w:rsid w:val="18514AF0"/>
    <w:rsid w:val="19697869"/>
    <w:rsid w:val="1A9D46A5"/>
    <w:rsid w:val="1F942E11"/>
    <w:rsid w:val="20557D72"/>
    <w:rsid w:val="2094241D"/>
    <w:rsid w:val="212A62DC"/>
    <w:rsid w:val="219739C1"/>
    <w:rsid w:val="22525DCA"/>
    <w:rsid w:val="24AA15E6"/>
    <w:rsid w:val="26246B05"/>
    <w:rsid w:val="270F2B86"/>
    <w:rsid w:val="27BA0F57"/>
    <w:rsid w:val="27DC048E"/>
    <w:rsid w:val="2992029E"/>
    <w:rsid w:val="299B1371"/>
    <w:rsid w:val="2A9E00C6"/>
    <w:rsid w:val="2C4F64DC"/>
    <w:rsid w:val="2D9D6182"/>
    <w:rsid w:val="306705D4"/>
    <w:rsid w:val="30EB518F"/>
    <w:rsid w:val="31AF440F"/>
    <w:rsid w:val="31E23A6E"/>
    <w:rsid w:val="324E7293"/>
    <w:rsid w:val="327E10DF"/>
    <w:rsid w:val="33F85887"/>
    <w:rsid w:val="34164C19"/>
    <w:rsid w:val="34533E99"/>
    <w:rsid w:val="36EF7EE2"/>
    <w:rsid w:val="39037BEA"/>
    <w:rsid w:val="39F641DF"/>
    <w:rsid w:val="3A95532B"/>
    <w:rsid w:val="3AC90682"/>
    <w:rsid w:val="3B426D68"/>
    <w:rsid w:val="3C602C72"/>
    <w:rsid w:val="41DB2FFE"/>
    <w:rsid w:val="422C1FA2"/>
    <w:rsid w:val="43C17619"/>
    <w:rsid w:val="44B774AD"/>
    <w:rsid w:val="46C957D5"/>
    <w:rsid w:val="47080568"/>
    <w:rsid w:val="480F33E8"/>
    <w:rsid w:val="49990ADD"/>
    <w:rsid w:val="4A165066"/>
    <w:rsid w:val="4BAC2182"/>
    <w:rsid w:val="4BD56D10"/>
    <w:rsid w:val="4D5D26EB"/>
    <w:rsid w:val="4D5E388E"/>
    <w:rsid w:val="4D9A0C52"/>
    <w:rsid w:val="4EDD1202"/>
    <w:rsid w:val="514E56B9"/>
    <w:rsid w:val="5187713A"/>
    <w:rsid w:val="54663A69"/>
    <w:rsid w:val="573C5A03"/>
    <w:rsid w:val="57A0496D"/>
    <w:rsid w:val="59D87F3D"/>
    <w:rsid w:val="5A847366"/>
    <w:rsid w:val="5A8A550A"/>
    <w:rsid w:val="5B2D6107"/>
    <w:rsid w:val="5DA80416"/>
    <w:rsid w:val="5DF75C57"/>
    <w:rsid w:val="61A322B2"/>
    <w:rsid w:val="629F53E0"/>
    <w:rsid w:val="63A41687"/>
    <w:rsid w:val="64A1232B"/>
    <w:rsid w:val="663066AA"/>
    <w:rsid w:val="6857600B"/>
    <w:rsid w:val="6A4B2752"/>
    <w:rsid w:val="6B2B6EB9"/>
    <w:rsid w:val="6B376479"/>
    <w:rsid w:val="6CBE4DBB"/>
    <w:rsid w:val="6DBA29E3"/>
    <w:rsid w:val="6DC42B28"/>
    <w:rsid w:val="6E5A6B68"/>
    <w:rsid w:val="72987D5A"/>
    <w:rsid w:val="72CE26A1"/>
    <w:rsid w:val="73DB66A8"/>
    <w:rsid w:val="76D37377"/>
    <w:rsid w:val="7B4A0CB8"/>
    <w:rsid w:val="7BE5394A"/>
    <w:rsid w:val="7CEA155F"/>
    <w:rsid w:val="7D907B35"/>
    <w:rsid w:val="7DDA747C"/>
    <w:rsid w:val="7E40364D"/>
    <w:rsid w:val="7E55053E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qFormat="1" w:unhideWhenUsed="0" w:uiPriority="0" w:semiHidden="0" w:name="footnote text"/>
    <w:lsdException w:qFormat="1"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qFormat="1" w:unhideWhenUsed="0" w:uiPriority="0" w:semiHidden="0" w:name="footnote reference"/>
    <w:lsdException w:qFormat="1" w:unhideWhenUsed="0" w:uiPriority="0" w:semiHidden="0" w:name="annotation reference"/>
    <w:lsdException w:uiPriority="0" w:name="line number"/>
    <w:lsdException w:qFormat="1" w:unhideWhenUsed="0" w:uiPriority="0" w:semiHidden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qFormat="1" w:unhideWhenUsed="0" w:uiPriority="0" w:semiHidden="0" w:name="Body Text"/>
    <w:lsdException w:qFormat="1" w:uiPriority="99" w:semiHidden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nhideWhenUsed="0" w:uiPriority="99" w:semiHidden="0" w:name="Hyperlink"/>
    <w:lsdException w:qFormat="1" w:uiPriority="0" w:semiHidden="0" w:name="FollowedHyperlink"/>
    <w:lsdException w:qFormat="1" w:unhideWhenUsed="0" w:uiPriority="22" w:semiHidden="0" w:name="Strong"/>
    <w:lsdException w:qFormat="1" w:unhideWhenUsed="0" w:uiPriority="0" w:semiHidden="0" w:name="Emphasis"/>
    <w:lsdException w:uiPriority="0" w:name="Document Map"/>
    <w:lsdException w:qFormat="1" w:unhideWhenUsed="0" w:uiPriority="99" w:semiHidden="0" w:name="Plain Text"/>
    <w:lsdException w:uiPriority="0" w:name="E-mail Signature"/>
    <w:lsdException w:qFormat="1" w:uiPriority="99" w:semiHidden="0" w:name="Normal (Web)"/>
    <w:lsdException w:qFormat="1" w:uiPriority="0" w:semiHidden="0" w:name="HTML Acronym"/>
    <w:lsdException w:uiPriority="0" w:name="HTML Address"/>
    <w:lsdException w:qFormat="1" w:uiPriority="0" w:semiHidden="0" w:name="HTML Cite"/>
    <w:lsdException w:qFormat="1" w:uiPriority="0" w:semiHidden="0" w:name="HTML Code"/>
    <w:lsdException w:qFormat="1" w:uiPriority="0" w:semiHidden="0" w:name="HTML Definition"/>
    <w:lsdException w:uiPriority="0" w:name="HTML Keyboard"/>
    <w:lsdException w:qFormat="1" w:uiPriority="0" w:semiHidden="0" w:name="HTML Preformatted"/>
    <w:lsdException w:uiPriority="0" w:name="HTML Sample"/>
    <w:lsdException w:uiPriority="0" w:name="HTML Typewriter"/>
    <w:lsdException w:qFormat="1" w:uiPriority="0" w:semiHidden="0" w:name="HTML Variable"/>
    <w:lsdException w:qFormat="1" w:uiPriority="99" w:name="Normal Table"/>
    <w:lsdException w:qFormat="1"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99" w:semiHidden="0" w:name="Balloon Text"/>
    <w:lsdException w:qFormat="1"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41"/>
    <w:qFormat/>
    <w:uiPriority w:val="0"/>
    <w:pPr>
      <w:keepNext/>
      <w:keepLines/>
      <w:spacing w:before="340" w:after="330" w:line="578" w:lineRule="auto"/>
      <w:outlineLvl w:val="0"/>
    </w:pPr>
    <w:rPr>
      <w:rFonts w:ascii="Calibri" w:hAnsi="Calibri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31"/>
    <w:qFormat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/>
      <w:b/>
      <w:bCs/>
      <w:kern w:val="0"/>
      <w:sz w:val="36"/>
      <w:szCs w:val="36"/>
    </w:rPr>
  </w:style>
  <w:style w:type="character" w:default="1" w:styleId="17">
    <w:name w:val="Default Paragraph Font"/>
    <w:semiHidden/>
    <w:unhideWhenUsed/>
    <w:qFormat/>
    <w:uiPriority w:val="1"/>
  </w:style>
  <w:style w:type="table" w:default="1" w:styleId="1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45"/>
    <w:qFormat/>
    <w:uiPriority w:val="0"/>
    <w:pPr>
      <w:jc w:val="left"/>
    </w:pPr>
    <w:rPr>
      <w:szCs w:val="24"/>
    </w:rPr>
  </w:style>
  <w:style w:type="paragraph" w:styleId="5">
    <w:name w:val="Body Text"/>
    <w:basedOn w:val="1"/>
    <w:link w:val="47"/>
    <w:qFormat/>
    <w:uiPriority w:val="0"/>
    <w:pPr>
      <w:shd w:val="clear" w:color="auto" w:fill="FFFFFF"/>
      <w:spacing w:line="405" w:lineRule="exact"/>
      <w:jc w:val="distribute"/>
    </w:pPr>
    <w:rPr>
      <w:rFonts w:ascii="宋体"/>
      <w:kern w:val="0"/>
      <w:sz w:val="18"/>
      <w:szCs w:val="18"/>
    </w:rPr>
  </w:style>
  <w:style w:type="paragraph" w:styleId="6">
    <w:name w:val="Body Text Indent"/>
    <w:basedOn w:val="1"/>
    <w:link w:val="53"/>
    <w:unhideWhenUsed/>
    <w:qFormat/>
    <w:uiPriority w:val="99"/>
    <w:pPr>
      <w:ind w:firstLine="210" w:firstLineChars="100"/>
    </w:pPr>
    <w:rPr>
      <w:rFonts w:ascii="Calibri" w:hAnsi="Calibri"/>
      <w:color w:val="333333"/>
      <w:szCs w:val="21"/>
    </w:rPr>
  </w:style>
  <w:style w:type="paragraph" w:styleId="7">
    <w:name w:val="Plain Text"/>
    <w:basedOn w:val="1"/>
    <w:link w:val="37"/>
    <w:qFormat/>
    <w:uiPriority w:val="99"/>
    <w:rPr>
      <w:rFonts w:ascii="宋体" w:hAnsi="Courier New"/>
      <w:szCs w:val="21"/>
    </w:rPr>
  </w:style>
  <w:style w:type="paragraph" w:styleId="8">
    <w:name w:val="Balloon Text"/>
    <w:basedOn w:val="1"/>
    <w:link w:val="33"/>
    <w:qFormat/>
    <w:uiPriority w:val="99"/>
    <w:rPr>
      <w:sz w:val="18"/>
      <w:szCs w:val="18"/>
    </w:rPr>
  </w:style>
  <w:style w:type="paragraph" w:styleId="9">
    <w:name w:val="footer"/>
    <w:basedOn w:val="1"/>
    <w:link w:val="43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0">
    <w:name w:val="header"/>
    <w:basedOn w:val="1"/>
    <w:link w:val="52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1">
    <w:name w:val="footnote text"/>
    <w:basedOn w:val="1"/>
    <w:link w:val="30"/>
    <w:qFormat/>
    <w:uiPriority w:val="0"/>
    <w:pPr>
      <w:snapToGrid w:val="0"/>
      <w:jc w:val="left"/>
    </w:pPr>
    <w:rPr>
      <w:rFonts w:ascii="Calibri" w:hAnsi="Calibri"/>
      <w:sz w:val="18"/>
      <w:szCs w:val="18"/>
    </w:rPr>
  </w:style>
  <w:style w:type="paragraph" w:styleId="12">
    <w:name w:val="HTML Preformatted"/>
    <w:basedOn w:val="1"/>
    <w:link w:val="51"/>
    <w:unhideWhenUsed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/>
      <w:kern w:val="0"/>
      <w:sz w:val="24"/>
      <w:szCs w:val="24"/>
    </w:rPr>
  </w:style>
  <w:style w:type="paragraph" w:styleId="13">
    <w:name w:val="Normal (Web)"/>
    <w:basedOn w:val="1"/>
    <w:link w:val="40"/>
    <w:unhideWhenUsed/>
    <w:qFormat/>
    <w:uiPriority w:val="99"/>
    <w:pPr>
      <w:jc w:val="left"/>
    </w:pPr>
    <w:rPr>
      <w:rFonts w:ascii="Calibri" w:hAnsi="Calibri"/>
      <w:kern w:val="0"/>
      <w:sz w:val="24"/>
    </w:rPr>
  </w:style>
  <w:style w:type="paragraph" w:styleId="14">
    <w:name w:val="annotation subject"/>
    <w:basedOn w:val="4"/>
    <w:next w:val="4"/>
    <w:link w:val="44"/>
    <w:qFormat/>
    <w:uiPriority w:val="0"/>
    <w:rPr>
      <w:b/>
      <w:bCs/>
      <w:szCs w:val="22"/>
    </w:rPr>
  </w:style>
  <w:style w:type="table" w:styleId="16">
    <w:name w:val="Table Grid"/>
    <w:basedOn w:val="15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8">
    <w:name w:val="Strong"/>
    <w:qFormat/>
    <w:uiPriority w:val="22"/>
    <w:rPr>
      <w:b/>
      <w:bCs/>
    </w:rPr>
  </w:style>
  <w:style w:type="character" w:styleId="19">
    <w:name w:val="page number"/>
    <w:qFormat/>
    <w:uiPriority w:val="0"/>
  </w:style>
  <w:style w:type="character" w:styleId="20">
    <w:name w:val="FollowedHyperlink"/>
    <w:unhideWhenUsed/>
    <w:qFormat/>
    <w:uiPriority w:val="0"/>
    <w:rPr>
      <w:color w:val="800080"/>
      <w:u w:val="single"/>
    </w:rPr>
  </w:style>
  <w:style w:type="character" w:styleId="21">
    <w:name w:val="Emphasis"/>
    <w:qFormat/>
    <w:uiPriority w:val="0"/>
  </w:style>
  <w:style w:type="character" w:styleId="22">
    <w:name w:val="HTML Definition"/>
    <w:unhideWhenUsed/>
    <w:qFormat/>
    <w:uiPriority w:val="0"/>
  </w:style>
  <w:style w:type="character" w:styleId="23">
    <w:name w:val="HTML Acronym"/>
    <w:unhideWhenUsed/>
    <w:qFormat/>
    <w:uiPriority w:val="0"/>
  </w:style>
  <w:style w:type="character" w:styleId="24">
    <w:name w:val="HTML Variable"/>
    <w:unhideWhenUsed/>
    <w:qFormat/>
    <w:uiPriority w:val="0"/>
  </w:style>
  <w:style w:type="character" w:styleId="25">
    <w:name w:val="Hyperlink"/>
    <w:qFormat/>
    <w:uiPriority w:val="99"/>
    <w:rPr>
      <w:color w:val="0000FF"/>
      <w:u w:val="single"/>
    </w:rPr>
  </w:style>
  <w:style w:type="character" w:styleId="26">
    <w:name w:val="HTML Code"/>
    <w:unhideWhenUsed/>
    <w:qFormat/>
    <w:uiPriority w:val="0"/>
    <w:rPr>
      <w:rFonts w:ascii="Courier New" w:hAnsi="Courier New"/>
      <w:sz w:val="20"/>
    </w:rPr>
  </w:style>
  <w:style w:type="character" w:styleId="27">
    <w:name w:val="annotation reference"/>
    <w:qFormat/>
    <w:uiPriority w:val="0"/>
    <w:rPr>
      <w:sz w:val="21"/>
      <w:szCs w:val="21"/>
    </w:rPr>
  </w:style>
  <w:style w:type="character" w:styleId="28">
    <w:name w:val="HTML Cite"/>
    <w:unhideWhenUsed/>
    <w:qFormat/>
    <w:uiPriority w:val="0"/>
  </w:style>
  <w:style w:type="character" w:styleId="29">
    <w:name w:val="footnote reference"/>
    <w:qFormat/>
    <w:uiPriority w:val="0"/>
    <w:rPr>
      <w:vertAlign w:val="superscript"/>
    </w:rPr>
  </w:style>
  <w:style w:type="character" w:customStyle="1" w:styleId="30">
    <w:name w:val="脚注文本 Char"/>
    <w:link w:val="11"/>
    <w:qFormat/>
    <w:uiPriority w:val="0"/>
    <w:rPr>
      <w:rFonts w:ascii="Calibri" w:hAnsi="Calibri"/>
      <w:kern w:val="2"/>
      <w:sz w:val="18"/>
      <w:szCs w:val="18"/>
    </w:rPr>
  </w:style>
  <w:style w:type="character" w:customStyle="1" w:styleId="31">
    <w:name w:val="标题 2 Char"/>
    <w:link w:val="3"/>
    <w:qFormat/>
    <w:uiPriority w:val="9"/>
    <w:rPr>
      <w:rFonts w:ascii="宋体" w:hAnsi="宋体" w:cs="宋体"/>
      <w:b/>
      <w:bCs/>
      <w:sz w:val="36"/>
      <w:szCs w:val="36"/>
    </w:rPr>
  </w:style>
  <w:style w:type="character" w:customStyle="1" w:styleId="32">
    <w:name w:val="正文文本 + Times New Roman"/>
    <w:qFormat/>
    <w:uiPriority w:val="0"/>
    <w:rPr>
      <w:rFonts w:ascii="Times New Roman" w:hAnsi="Times New Roman" w:eastAsia="宋体"/>
      <w:sz w:val="18"/>
      <w:szCs w:val="18"/>
      <w:u w:val="none"/>
      <w:lang w:val="en-US" w:eastAsia="en-US" w:bidi="ar-SA"/>
    </w:rPr>
  </w:style>
  <w:style w:type="character" w:customStyle="1" w:styleId="33">
    <w:name w:val="批注框文本 Char"/>
    <w:link w:val="8"/>
    <w:qFormat/>
    <w:uiPriority w:val="99"/>
    <w:rPr>
      <w:kern w:val="2"/>
      <w:sz w:val="18"/>
      <w:szCs w:val="18"/>
    </w:rPr>
  </w:style>
  <w:style w:type="character" w:customStyle="1" w:styleId="34">
    <w:name w:val="share-text"/>
    <w:qFormat/>
    <w:uiPriority w:val="0"/>
  </w:style>
  <w:style w:type="character" w:customStyle="1" w:styleId="35">
    <w:name w:val="bsx-text"/>
    <w:qFormat/>
    <w:uiPriority w:val="0"/>
  </w:style>
  <w:style w:type="character" w:customStyle="1" w:styleId="36">
    <w:name w:val="Char Char2"/>
    <w:qFormat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37">
    <w:name w:val="纯文本 Char1"/>
    <w:link w:val="7"/>
    <w:qFormat/>
    <w:locked/>
    <w:uiPriority w:val="99"/>
    <w:rPr>
      <w:rFonts w:ascii="宋体" w:hAnsi="Courier New" w:cs="Courier New"/>
      <w:kern w:val="2"/>
      <w:sz w:val="21"/>
      <w:szCs w:val="21"/>
    </w:rPr>
  </w:style>
  <w:style w:type="character" w:customStyle="1" w:styleId="38">
    <w:name w:val="正文文本 (27) + 宋体"/>
    <w:qFormat/>
    <w:uiPriority w:val="0"/>
    <w:rPr>
      <w:rFonts w:ascii="宋体" w:hAnsi="宋体" w:eastAsia="宋体" w:cs="宋体"/>
      <w:b/>
      <w:bCs/>
      <w:sz w:val="22"/>
      <w:szCs w:val="22"/>
      <w:shd w:val="clear" w:color="auto" w:fill="FFFFFF"/>
    </w:rPr>
  </w:style>
  <w:style w:type="character" w:customStyle="1" w:styleId="39">
    <w:name w:val="name"/>
    <w:qFormat/>
    <w:uiPriority w:val="0"/>
    <w:rPr>
      <w:color w:val="9F9F9F"/>
    </w:rPr>
  </w:style>
  <w:style w:type="character" w:customStyle="1" w:styleId="40">
    <w:name w:val="普通(网站) Char"/>
    <w:link w:val="13"/>
    <w:qFormat/>
    <w:uiPriority w:val="99"/>
    <w:rPr>
      <w:rFonts w:ascii="Calibri" w:hAnsi="Calibri"/>
      <w:sz w:val="24"/>
      <w:szCs w:val="22"/>
    </w:rPr>
  </w:style>
  <w:style w:type="character" w:customStyle="1" w:styleId="41">
    <w:name w:val="标题 1 Char"/>
    <w:link w:val="2"/>
    <w:qFormat/>
    <w:uiPriority w:val="0"/>
    <w:rPr>
      <w:rFonts w:ascii="Calibri" w:hAnsi="Calibri"/>
      <w:b/>
      <w:bCs/>
      <w:kern w:val="44"/>
      <w:sz w:val="44"/>
      <w:szCs w:val="44"/>
    </w:rPr>
  </w:style>
  <w:style w:type="character" w:customStyle="1" w:styleId="42">
    <w:name w:val="apple-converted-space"/>
    <w:qFormat/>
    <w:uiPriority w:val="0"/>
  </w:style>
  <w:style w:type="character" w:customStyle="1" w:styleId="43">
    <w:name w:val="页脚 Char"/>
    <w:link w:val="9"/>
    <w:qFormat/>
    <w:uiPriority w:val="99"/>
    <w:rPr>
      <w:kern w:val="2"/>
      <w:sz w:val="18"/>
      <w:szCs w:val="22"/>
    </w:rPr>
  </w:style>
  <w:style w:type="character" w:customStyle="1" w:styleId="44">
    <w:name w:val="批注主题 Char"/>
    <w:link w:val="14"/>
    <w:qFormat/>
    <w:uiPriority w:val="0"/>
    <w:rPr>
      <w:b/>
      <w:bCs/>
      <w:kern w:val="2"/>
      <w:sz w:val="21"/>
      <w:szCs w:val="22"/>
    </w:rPr>
  </w:style>
  <w:style w:type="character" w:customStyle="1" w:styleId="45">
    <w:name w:val="批注文字 Char"/>
    <w:link w:val="4"/>
    <w:qFormat/>
    <w:uiPriority w:val="0"/>
    <w:rPr>
      <w:kern w:val="2"/>
      <w:sz w:val="21"/>
      <w:szCs w:val="24"/>
    </w:rPr>
  </w:style>
  <w:style w:type="character" w:customStyle="1" w:styleId="46">
    <w:name w:val="纯文本 Char"/>
    <w:qFormat/>
    <w:uiPriority w:val="99"/>
    <w:rPr>
      <w:rFonts w:ascii="宋体" w:hAnsi="Courier New" w:cs="Courier New"/>
      <w:kern w:val="2"/>
      <w:sz w:val="21"/>
      <w:szCs w:val="21"/>
    </w:rPr>
  </w:style>
  <w:style w:type="character" w:customStyle="1" w:styleId="47">
    <w:name w:val="正文文本 Char"/>
    <w:link w:val="5"/>
    <w:qFormat/>
    <w:uiPriority w:val="0"/>
    <w:rPr>
      <w:rFonts w:ascii="宋体"/>
      <w:sz w:val="18"/>
      <w:szCs w:val="18"/>
      <w:shd w:val="clear" w:color="auto" w:fill="FFFFFF"/>
    </w:rPr>
  </w:style>
  <w:style w:type="character" w:customStyle="1" w:styleId="48">
    <w:name w:val="Body Text Char"/>
    <w:qFormat/>
    <w:locked/>
    <w:uiPriority w:val="0"/>
    <w:rPr>
      <w:rFonts w:ascii="宋体" w:eastAsia="宋体"/>
      <w:sz w:val="18"/>
      <w:szCs w:val="18"/>
      <w:lang w:val="en-US" w:eastAsia="zh-CN" w:bidi="ar-SA"/>
    </w:rPr>
  </w:style>
  <w:style w:type="character" w:customStyle="1" w:styleId="49">
    <w:name w:val="Body text|2_"/>
    <w:link w:val="50"/>
    <w:qFormat/>
    <w:uiPriority w:val="0"/>
    <w:rPr>
      <w:rFonts w:eastAsia="Times New Roman"/>
      <w:color w:val="000000"/>
      <w:sz w:val="17"/>
      <w:szCs w:val="17"/>
      <w:shd w:val="clear" w:color="auto" w:fill="FFFFFF"/>
      <w:lang w:eastAsia="en-US" w:bidi="en-US"/>
    </w:rPr>
  </w:style>
  <w:style w:type="paragraph" w:customStyle="1" w:styleId="50">
    <w:name w:val="Body text|211"/>
    <w:basedOn w:val="1"/>
    <w:link w:val="49"/>
    <w:qFormat/>
    <w:uiPriority w:val="0"/>
    <w:pPr>
      <w:shd w:val="clear" w:color="auto" w:fill="FFFFFF"/>
      <w:spacing w:line="325" w:lineRule="exact"/>
      <w:ind w:hanging="720"/>
      <w:jc w:val="left"/>
    </w:pPr>
    <w:rPr>
      <w:rFonts w:eastAsia="Times New Roman"/>
      <w:color w:val="000000"/>
      <w:kern w:val="0"/>
      <w:sz w:val="17"/>
      <w:szCs w:val="17"/>
      <w:lang w:eastAsia="en-US" w:bidi="en-US"/>
    </w:rPr>
  </w:style>
  <w:style w:type="character" w:customStyle="1" w:styleId="51">
    <w:name w:val="HTML 预设格式 Char"/>
    <w:link w:val="12"/>
    <w:qFormat/>
    <w:uiPriority w:val="0"/>
    <w:rPr>
      <w:rFonts w:ascii="宋体" w:hAnsi="宋体" w:cs="宋体"/>
      <w:sz w:val="24"/>
      <w:szCs w:val="24"/>
    </w:rPr>
  </w:style>
  <w:style w:type="character" w:customStyle="1" w:styleId="52">
    <w:name w:val="页眉 Char"/>
    <w:link w:val="10"/>
    <w:qFormat/>
    <w:uiPriority w:val="99"/>
    <w:rPr>
      <w:kern w:val="2"/>
      <w:sz w:val="18"/>
      <w:szCs w:val="22"/>
    </w:rPr>
  </w:style>
  <w:style w:type="character" w:customStyle="1" w:styleId="53">
    <w:name w:val="正文文本缩进 Char"/>
    <w:link w:val="6"/>
    <w:qFormat/>
    <w:uiPriority w:val="99"/>
    <w:rPr>
      <w:rFonts w:ascii="Calibri" w:hAnsi="Calibri"/>
      <w:color w:val="333333"/>
      <w:kern w:val="2"/>
      <w:sz w:val="21"/>
      <w:szCs w:val="21"/>
    </w:rPr>
  </w:style>
  <w:style w:type="character" w:customStyle="1" w:styleId="54">
    <w:name w:val="oblog_text"/>
    <w:qFormat/>
    <w:uiPriority w:val="0"/>
  </w:style>
  <w:style w:type="character" w:customStyle="1" w:styleId="55">
    <w:name w:val="页码1"/>
    <w:qFormat/>
    <w:uiPriority w:val="0"/>
  </w:style>
  <w:style w:type="character" w:customStyle="1" w:styleId="56">
    <w:name w:val="apple-style-span"/>
    <w:qFormat/>
    <w:uiPriority w:val="0"/>
  </w:style>
  <w:style w:type="character" w:customStyle="1" w:styleId="57">
    <w:name w:val="bsx-label"/>
    <w:qFormat/>
    <w:uiPriority w:val="0"/>
    <w:rPr>
      <w:color w:val="999999"/>
    </w:rPr>
  </w:style>
  <w:style w:type="character" w:customStyle="1" w:styleId="58">
    <w:name w:val="正文文本 (25)_"/>
    <w:link w:val="59"/>
    <w:qFormat/>
    <w:locked/>
    <w:uiPriority w:val="0"/>
    <w:rPr>
      <w:rFonts w:ascii="宋体" w:hAnsi="宋体"/>
      <w:sz w:val="13"/>
      <w:szCs w:val="13"/>
      <w:shd w:val="clear" w:color="auto" w:fill="FFFFFF"/>
    </w:rPr>
  </w:style>
  <w:style w:type="paragraph" w:customStyle="1" w:styleId="59">
    <w:name w:val="正文文本 (25)"/>
    <w:basedOn w:val="1"/>
    <w:link w:val="58"/>
    <w:qFormat/>
    <w:uiPriority w:val="0"/>
    <w:pPr>
      <w:shd w:val="clear" w:color="auto" w:fill="FFFFFF"/>
      <w:spacing w:line="197" w:lineRule="exact"/>
      <w:jc w:val="left"/>
    </w:pPr>
    <w:rPr>
      <w:rFonts w:ascii="宋体" w:hAnsi="宋体"/>
      <w:kern w:val="0"/>
      <w:sz w:val="13"/>
      <w:szCs w:val="13"/>
      <w:shd w:val="clear" w:color="auto" w:fill="FFFFFF"/>
    </w:rPr>
  </w:style>
  <w:style w:type="character" w:customStyle="1" w:styleId="60">
    <w:name w:val="l"/>
    <w:qFormat/>
    <w:uiPriority w:val="0"/>
  </w:style>
  <w:style w:type="character" w:customStyle="1" w:styleId="61">
    <w:name w:val="sub_title s0"/>
    <w:qFormat/>
    <w:uiPriority w:val="0"/>
  </w:style>
  <w:style w:type="character" w:customStyle="1" w:styleId="62">
    <w:name w:val="mathzyb1"/>
    <w:qFormat/>
    <w:uiPriority w:val="0"/>
    <w:rPr>
      <w:spacing w:val="15"/>
      <w:sz w:val="23"/>
      <w:szCs w:val="23"/>
    </w:rPr>
  </w:style>
  <w:style w:type="character" w:customStyle="1" w:styleId="63">
    <w:name w:val="ask-title2"/>
    <w:qFormat/>
    <w:uiPriority w:val="0"/>
  </w:style>
  <w:style w:type="character" w:customStyle="1" w:styleId="64">
    <w:name w:val="无间隔 Char"/>
    <w:link w:val="65"/>
    <w:qFormat/>
    <w:uiPriority w:val="1"/>
    <w:rPr>
      <w:rFonts w:ascii="Calibri" w:hAnsi="Calibri"/>
      <w:kern w:val="2"/>
      <w:sz w:val="21"/>
      <w:szCs w:val="22"/>
      <w:lang w:val="en-US" w:eastAsia="zh-CN" w:bidi="ar-SA"/>
    </w:rPr>
  </w:style>
  <w:style w:type="paragraph" w:styleId="65">
    <w:name w:val="No Spacing"/>
    <w:link w:val="64"/>
    <w:qFormat/>
    <w:uiPriority w:val="1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customStyle="1" w:styleId="66">
    <w:name w:val="宋体1 Char"/>
    <w:link w:val="67"/>
    <w:qFormat/>
    <w:uiPriority w:val="0"/>
    <w:rPr>
      <w:kern w:val="2"/>
      <w:sz w:val="21"/>
      <w:szCs w:val="22"/>
    </w:rPr>
  </w:style>
  <w:style w:type="paragraph" w:customStyle="1" w:styleId="67">
    <w:name w:val="宋体1"/>
    <w:basedOn w:val="1"/>
    <w:link w:val="66"/>
    <w:qFormat/>
    <w:uiPriority w:val="0"/>
    <w:pPr>
      <w:spacing w:line="360" w:lineRule="auto"/>
      <w:jc w:val="left"/>
    </w:pPr>
  </w:style>
  <w:style w:type="character" w:customStyle="1" w:styleId="68">
    <w:name w:val="正文文本 Char1"/>
    <w:qFormat/>
    <w:uiPriority w:val="0"/>
    <w:rPr>
      <w:kern w:val="2"/>
      <w:sz w:val="21"/>
      <w:szCs w:val="22"/>
    </w:rPr>
  </w:style>
  <w:style w:type="character" w:customStyle="1" w:styleId="69">
    <w:name w:val="review_count"/>
    <w:qFormat/>
    <w:uiPriority w:val="0"/>
  </w:style>
  <w:style w:type="paragraph" w:customStyle="1" w:styleId="70">
    <w:name w:val="p17"/>
    <w:basedOn w:val="1"/>
    <w:qFormat/>
    <w:uiPriority w:val="0"/>
    <w:pPr>
      <w:widowControl/>
      <w:ind w:firstLine="420"/>
    </w:pPr>
    <w:rPr>
      <w:rFonts w:cs="宋体"/>
      <w:kern w:val="0"/>
      <w:szCs w:val="21"/>
    </w:rPr>
  </w:style>
  <w:style w:type="paragraph" w:customStyle="1" w:styleId="71">
    <w:name w:val="ItemAnswer"/>
    <w:basedOn w:val="1"/>
    <w:qFormat/>
    <w:uiPriority w:val="0"/>
    <w:pPr>
      <w:widowControl/>
      <w:spacing w:line="360" w:lineRule="auto"/>
      <w:jc w:val="left"/>
    </w:pPr>
    <w:rPr>
      <w:kern w:val="0"/>
      <w:szCs w:val="21"/>
    </w:rPr>
  </w:style>
  <w:style w:type="paragraph" w:customStyle="1" w:styleId="72">
    <w:name w:val="Char Char Char Char Char Char Char Char Char Char Char Char Char Char Char Char Char Char Char"/>
    <w:basedOn w:val="1"/>
    <w:qFormat/>
    <w:uiPriority w:val="0"/>
    <w:pPr>
      <w:widowControl/>
      <w:adjustRightInd w:val="0"/>
      <w:spacing w:line="300" w:lineRule="auto"/>
      <w:ind w:firstLine="200" w:firstLineChars="200"/>
      <w:textAlignment w:val="baseline"/>
    </w:pPr>
    <w:rPr>
      <w:rFonts w:ascii="Verdana" w:hAnsi="Verdana"/>
      <w:kern w:val="0"/>
      <w:szCs w:val="20"/>
      <w:lang w:eastAsia="en-US"/>
    </w:rPr>
  </w:style>
  <w:style w:type="paragraph" w:customStyle="1" w:styleId="73">
    <w:name w:val="Normal_1"/>
    <w:qFormat/>
    <w:uiPriority w:val="0"/>
    <w:pPr>
      <w:widowControl w:val="0"/>
      <w:jc w:val="both"/>
    </w:pPr>
    <w:rPr>
      <w:rFonts w:ascii="Time New Romans" w:hAnsi="Time New Romans" w:eastAsia="宋体" w:cs="宋体"/>
      <w:kern w:val="2"/>
      <w:sz w:val="21"/>
      <w:szCs w:val="22"/>
      <w:lang w:val="en-US" w:eastAsia="zh-CN" w:bidi="ar-SA"/>
    </w:rPr>
  </w:style>
  <w:style w:type="paragraph" w:customStyle="1" w:styleId="74">
    <w:name w:val="p16"/>
    <w:basedOn w:val="1"/>
    <w:qFormat/>
    <w:uiPriority w:val="0"/>
    <w:pPr>
      <w:widowControl/>
      <w:jc w:val="left"/>
    </w:pPr>
    <w:rPr>
      <w:kern w:val="0"/>
      <w:szCs w:val="21"/>
    </w:rPr>
  </w:style>
  <w:style w:type="paragraph" w:customStyle="1" w:styleId="75">
    <w:name w:val="楷体有缩"/>
    <w:basedOn w:val="1"/>
    <w:qFormat/>
    <w:uiPriority w:val="0"/>
    <w:pPr>
      <w:widowControl/>
      <w:spacing w:line="360" w:lineRule="auto"/>
      <w:ind w:firstLine="200" w:firstLineChars="200"/>
    </w:pPr>
    <w:rPr>
      <w:rFonts w:eastAsia="楷体"/>
    </w:rPr>
  </w:style>
  <w:style w:type="paragraph" w:customStyle="1" w:styleId="76">
    <w:name w:val="p0"/>
    <w:basedOn w:val="1"/>
    <w:qFormat/>
    <w:uiPriority w:val="0"/>
    <w:pPr>
      <w:widowControl/>
    </w:pPr>
    <w:rPr>
      <w:rFonts w:ascii="Calibri" w:hAnsi="Calibri"/>
      <w:kern w:val="0"/>
      <w:szCs w:val="21"/>
    </w:rPr>
  </w:style>
  <w:style w:type="paragraph" w:customStyle="1" w:styleId="77">
    <w:name w:val="msonormalcxspmiddle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Arial Unicode MS" w:hAnsi="Arial Unicode MS" w:eastAsia="Arial Unicode MS"/>
      <w:color w:val="000000"/>
      <w:kern w:val="0"/>
      <w:sz w:val="24"/>
      <w:szCs w:val="24"/>
    </w:rPr>
  </w:style>
  <w:style w:type="paragraph" w:customStyle="1" w:styleId="78">
    <w:name w:val="Normal_0"/>
    <w:qFormat/>
    <w:uiPriority w:val="0"/>
    <w:pPr>
      <w:spacing w:before="120" w:after="240"/>
      <w:jc w:val="both"/>
    </w:pPr>
    <w:rPr>
      <w:rFonts w:ascii="Times New Roman" w:hAnsi="Times New Roman" w:eastAsia="Calibri" w:cs="Times New Roman"/>
      <w:sz w:val="22"/>
      <w:szCs w:val="22"/>
      <w:lang w:val="ru-RU" w:eastAsia="en-US" w:bidi="ar-SA"/>
    </w:rPr>
  </w:style>
  <w:style w:type="paragraph" w:customStyle="1" w:styleId="79">
    <w:name w:val="DefaultParagraph"/>
    <w:qFormat/>
    <w:uiPriority w:val="0"/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80">
    <w:name w:val="share-btn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81">
    <w:name w:val="ItemStem"/>
    <w:qFormat/>
    <w:uiPriority w:val="0"/>
    <w:pPr>
      <w:spacing w:line="312" w:lineRule="auto"/>
      <w:jc w:val="both"/>
    </w:pPr>
    <w:rPr>
      <w:rFonts w:ascii="Times New Roman" w:hAnsi="Times New Roman" w:eastAsia="宋体" w:cs="Times New Roman"/>
      <w:sz w:val="21"/>
      <w:szCs w:val="21"/>
      <w:lang w:val="en-US" w:eastAsia="zh-CN" w:bidi="ar-SA"/>
    </w:rPr>
  </w:style>
  <w:style w:type="paragraph" w:customStyle="1" w:styleId="82">
    <w:name w:val="正文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styleId="83">
    <w:name w:val="List Paragraph"/>
    <w:basedOn w:val="1"/>
    <w:qFormat/>
    <w:uiPriority w:val="0"/>
    <w:pPr>
      <w:ind w:firstLine="420" w:firstLineChars="200"/>
    </w:pPr>
    <w:rPr>
      <w:rFonts w:ascii="Calibri" w:hAnsi="Calibri"/>
    </w:rPr>
  </w:style>
  <w:style w:type="paragraph" w:customStyle="1" w:styleId="84">
    <w:name w:val="Char3 Char"/>
    <w:basedOn w:val="1"/>
    <w:qFormat/>
    <w:uiPriority w:val="0"/>
    <w:pPr>
      <w:widowControl/>
      <w:spacing w:line="300" w:lineRule="auto"/>
      <w:ind w:firstLine="200" w:firstLineChars="200"/>
    </w:pPr>
    <w:rPr>
      <w:rFonts w:ascii="Calibri" w:hAnsi="Calibri"/>
    </w:rPr>
  </w:style>
  <w:style w:type="paragraph" w:customStyle="1" w:styleId="85">
    <w:name w:val="无间隔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86">
    <w:name w:val="列出段落1"/>
    <w:basedOn w:val="1"/>
    <w:qFormat/>
    <w:uiPriority w:val="0"/>
    <w:pPr>
      <w:ind w:firstLine="420" w:firstLineChars="200"/>
    </w:pPr>
    <w:rPr>
      <w:rFonts w:ascii="Calibri" w:hAnsi="Calibri"/>
    </w:rPr>
  </w:style>
  <w:style w:type="paragraph" w:customStyle="1" w:styleId="87">
    <w:name w:val="Roman斜体"/>
    <w:basedOn w:val="1"/>
    <w:qFormat/>
    <w:uiPriority w:val="0"/>
    <w:pPr>
      <w:spacing w:line="0" w:lineRule="atLeast"/>
      <w:jc w:val="center"/>
    </w:pPr>
    <w:rPr>
      <w:i/>
      <w:iCs/>
      <w:color w:val="000000"/>
      <w:szCs w:val="20"/>
    </w:rPr>
  </w:style>
  <w:style w:type="paragraph" w:customStyle="1" w:styleId="88">
    <w:name w:val="ItemQDesc"/>
    <w:basedOn w:val="81"/>
    <w:qFormat/>
    <w:uiPriority w:val="0"/>
  </w:style>
  <w:style w:type="table" w:customStyle="1" w:styleId="89">
    <w:name w:val="TableOptsEnglishXuanCiTianKong"/>
    <w:basedOn w:val="15"/>
    <w:qFormat/>
    <w:uiPriority w:val="99"/>
    <w:rPr>
      <w:rFonts w:eastAsia="Times New Roman"/>
      <w:sz w:val="21"/>
      <w:szCs w:val="2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90">
    <w:name w:val="edittable"/>
    <w:basedOn w:val="15"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91">
    <w:name w:val="font01"/>
    <w:qFormat/>
    <w:uiPriority w:val="0"/>
    <w:rPr>
      <w:rFonts w:hint="eastAsia" w:ascii="宋体" w:hAnsi="宋体" w:eastAsia="宋体"/>
      <w:color w:val="000000"/>
      <w:sz w:val="22"/>
      <w:szCs w:val="22"/>
      <w:u w:val="none"/>
    </w:rPr>
  </w:style>
  <w:style w:type="paragraph" w:customStyle="1" w:styleId="92">
    <w:name w:val="paragraph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7.png"/><Relationship Id="rId81" Type="http://schemas.openxmlformats.org/officeDocument/2006/relationships/fontTable" Target="fontTable.xml"/><Relationship Id="rId80" Type="http://schemas.openxmlformats.org/officeDocument/2006/relationships/customXml" Target="../customXml/item1.xml"/><Relationship Id="rId8" Type="http://schemas.openxmlformats.org/officeDocument/2006/relationships/image" Target="media/image6.png"/><Relationship Id="rId79" Type="http://schemas.openxmlformats.org/officeDocument/2006/relationships/image" Target="media/image47.png"/><Relationship Id="rId78" Type="http://schemas.openxmlformats.org/officeDocument/2006/relationships/oleObject" Target="embeddings/oleObject30.bin"/><Relationship Id="rId77" Type="http://schemas.openxmlformats.org/officeDocument/2006/relationships/image" Target="media/image46.png"/><Relationship Id="rId76" Type="http://schemas.openxmlformats.org/officeDocument/2006/relationships/image" Target="media/image45.wmf"/><Relationship Id="rId75" Type="http://schemas.openxmlformats.org/officeDocument/2006/relationships/oleObject" Target="embeddings/oleObject29.bin"/><Relationship Id="rId74" Type="http://schemas.openxmlformats.org/officeDocument/2006/relationships/image" Target="media/image44.png"/><Relationship Id="rId73" Type="http://schemas.openxmlformats.org/officeDocument/2006/relationships/image" Target="media/image43.png"/><Relationship Id="rId72" Type="http://schemas.openxmlformats.org/officeDocument/2006/relationships/oleObject" Target="embeddings/oleObject28.bin"/><Relationship Id="rId71" Type="http://schemas.openxmlformats.org/officeDocument/2006/relationships/image" Target="media/image42.wmf"/><Relationship Id="rId70" Type="http://schemas.openxmlformats.org/officeDocument/2006/relationships/oleObject" Target="embeddings/oleObject27.bin"/><Relationship Id="rId7" Type="http://schemas.openxmlformats.org/officeDocument/2006/relationships/image" Target="media/image5.png"/><Relationship Id="rId69" Type="http://schemas.openxmlformats.org/officeDocument/2006/relationships/image" Target="media/image41.wmf"/><Relationship Id="rId68" Type="http://schemas.openxmlformats.org/officeDocument/2006/relationships/oleObject" Target="embeddings/oleObject26.bin"/><Relationship Id="rId67" Type="http://schemas.openxmlformats.org/officeDocument/2006/relationships/image" Target="media/image40.wmf"/><Relationship Id="rId66" Type="http://schemas.openxmlformats.org/officeDocument/2006/relationships/oleObject" Target="embeddings/oleObject25.bin"/><Relationship Id="rId65" Type="http://schemas.openxmlformats.org/officeDocument/2006/relationships/image" Target="media/image39.wmf"/><Relationship Id="rId64" Type="http://schemas.openxmlformats.org/officeDocument/2006/relationships/oleObject" Target="embeddings/oleObject24.bin"/><Relationship Id="rId63" Type="http://schemas.openxmlformats.org/officeDocument/2006/relationships/image" Target="media/image38.wmf"/><Relationship Id="rId62" Type="http://schemas.openxmlformats.org/officeDocument/2006/relationships/oleObject" Target="embeddings/oleObject23.bin"/><Relationship Id="rId61" Type="http://schemas.openxmlformats.org/officeDocument/2006/relationships/oleObject" Target="embeddings/oleObject22.bin"/><Relationship Id="rId60" Type="http://schemas.openxmlformats.org/officeDocument/2006/relationships/image" Target="media/image37.wmf"/><Relationship Id="rId6" Type="http://schemas.openxmlformats.org/officeDocument/2006/relationships/image" Target="media/image4.png"/><Relationship Id="rId59" Type="http://schemas.openxmlformats.org/officeDocument/2006/relationships/oleObject" Target="embeddings/oleObject21.bin"/><Relationship Id="rId58" Type="http://schemas.openxmlformats.org/officeDocument/2006/relationships/image" Target="media/image36.wmf"/><Relationship Id="rId57" Type="http://schemas.openxmlformats.org/officeDocument/2006/relationships/oleObject" Target="embeddings/oleObject20.bin"/><Relationship Id="rId56" Type="http://schemas.openxmlformats.org/officeDocument/2006/relationships/image" Target="media/image35.wmf"/><Relationship Id="rId55" Type="http://schemas.openxmlformats.org/officeDocument/2006/relationships/oleObject" Target="embeddings/oleObject19.bin"/><Relationship Id="rId54" Type="http://schemas.openxmlformats.org/officeDocument/2006/relationships/image" Target="media/image34.png"/><Relationship Id="rId53" Type="http://schemas.openxmlformats.org/officeDocument/2006/relationships/image" Target="media/image33.wmf"/><Relationship Id="rId52" Type="http://schemas.openxmlformats.org/officeDocument/2006/relationships/oleObject" Target="embeddings/oleObject18.bin"/><Relationship Id="rId51" Type="http://schemas.openxmlformats.org/officeDocument/2006/relationships/image" Target="media/image32.wmf"/><Relationship Id="rId50" Type="http://schemas.openxmlformats.org/officeDocument/2006/relationships/oleObject" Target="embeddings/oleObject17.bin"/><Relationship Id="rId5" Type="http://schemas.openxmlformats.org/officeDocument/2006/relationships/theme" Target="theme/theme1.xml"/><Relationship Id="rId49" Type="http://schemas.openxmlformats.org/officeDocument/2006/relationships/image" Target="media/image31.wmf"/><Relationship Id="rId48" Type="http://schemas.openxmlformats.org/officeDocument/2006/relationships/oleObject" Target="embeddings/oleObject16.bin"/><Relationship Id="rId47" Type="http://schemas.openxmlformats.org/officeDocument/2006/relationships/image" Target="media/image30.png"/><Relationship Id="rId46" Type="http://schemas.openxmlformats.org/officeDocument/2006/relationships/image" Target="media/image29.wmf"/><Relationship Id="rId45" Type="http://schemas.openxmlformats.org/officeDocument/2006/relationships/oleObject" Target="embeddings/oleObject15.bin"/><Relationship Id="rId44" Type="http://schemas.openxmlformats.org/officeDocument/2006/relationships/image" Target="media/image28.wmf"/><Relationship Id="rId43" Type="http://schemas.openxmlformats.org/officeDocument/2006/relationships/oleObject" Target="embeddings/oleObject14.bin"/><Relationship Id="rId42" Type="http://schemas.openxmlformats.org/officeDocument/2006/relationships/image" Target="media/image27.wmf"/><Relationship Id="rId41" Type="http://schemas.openxmlformats.org/officeDocument/2006/relationships/oleObject" Target="embeddings/oleObject13.bin"/><Relationship Id="rId40" Type="http://schemas.openxmlformats.org/officeDocument/2006/relationships/image" Target="media/image26.png"/><Relationship Id="rId4" Type="http://schemas.openxmlformats.org/officeDocument/2006/relationships/footer" Target="footer1.xml"/><Relationship Id="rId39" Type="http://schemas.openxmlformats.org/officeDocument/2006/relationships/oleObject" Target="embeddings/oleObject12.bin"/><Relationship Id="rId38" Type="http://schemas.openxmlformats.org/officeDocument/2006/relationships/image" Target="media/image25.png"/><Relationship Id="rId37" Type="http://schemas.openxmlformats.org/officeDocument/2006/relationships/image" Target="media/image24.wmf"/><Relationship Id="rId36" Type="http://schemas.openxmlformats.org/officeDocument/2006/relationships/oleObject" Target="embeddings/oleObject11.bin"/><Relationship Id="rId35" Type="http://schemas.openxmlformats.org/officeDocument/2006/relationships/image" Target="media/image23.png"/><Relationship Id="rId34" Type="http://schemas.openxmlformats.org/officeDocument/2006/relationships/image" Target="media/image22.wmf"/><Relationship Id="rId33" Type="http://schemas.openxmlformats.org/officeDocument/2006/relationships/oleObject" Target="embeddings/oleObject10.bin"/><Relationship Id="rId32" Type="http://schemas.openxmlformats.org/officeDocument/2006/relationships/image" Target="media/image21.wmf"/><Relationship Id="rId31" Type="http://schemas.openxmlformats.org/officeDocument/2006/relationships/oleObject" Target="embeddings/oleObject9.bin"/><Relationship Id="rId30" Type="http://schemas.openxmlformats.org/officeDocument/2006/relationships/image" Target="media/image20.wmf"/><Relationship Id="rId3" Type="http://schemas.openxmlformats.org/officeDocument/2006/relationships/header" Target="header1.xml"/><Relationship Id="rId29" Type="http://schemas.openxmlformats.org/officeDocument/2006/relationships/oleObject" Target="embeddings/oleObject8.bin"/><Relationship Id="rId28" Type="http://schemas.openxmlformats.org/officeDocument/2006/relationships/image" Target="media/image19.wmf"/><Relationship Id="rId27" Type="http://schemas.openxmlformats.org/officeDocument/2006/relationships/oleObject" Target="embeddings/oleObject7.bin"/><Relationship Id="rId26" Type="http://schemas.openxmlformats.org/officeDocument/2006/relationships/image" Target="media/image18.png"/><Relationship Id="rId25" Type="http://schemas.openxmlformats.org/officeDocument/2006/relationships/image" Target="media/image17.png"/><Relationship Id="rId24" Type="http://schemas.openxmlformats.org/officeDocument/2006/relationships/image" Target="media/image16.wmf"/><Relationship Id="rId23" Type="http://schemas.openxmlformats.org/officeDocument/2006/relationships/oleObject" Target="embeddings/oleObject6.bin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wmf"/><Relationship Id="rId2" Type="http://schemas.openxmlformats.org/officeDocument/2006/relationships/settings" Target="settings.xml"/><Relationship Id="rId19" Type="http://schemas.openxmlformats.org/officeDocument/2006/relationships/oleObject" Target="embeddings/oleObject5.bin"/><Relationship Id="rId18" Type="http://schemas.openxmlformats.org/officeDocument/2006/relationships/image" Target="media/image12.wmf"/><Relationship Id="rId17" Type="http://schemas.openxmlformats.org/officeDocument/2006/relationships/oleObject" Target="embeddings/oleObject4.bin"/><Relationship Id="rId16" Type="http://schemas.openxmlformats.org/officeDocument/2006/relationships/image" Target="media/image11.wmf"/><Relationship Id="rId15" Type="http://schemas.openxmlformats.org/officeDocument/2006/relationships/oleObject" Target="embeddings/oleObject3.bin"/><Relationship Id="rId14" Type="http://schemas.openxmlformats.org/officeDocument/2006/relationships/image" Target="media/image10.wmf"/><Relationship Id="rId13" Type="http://schemas.openxmlformats.org/officeDocument/2006/relationships/oleObject" Target="embeddings/oleObject2.bin"/><Relationship Id="rId12" Type="http://schemas.openxmlformats.org/officeDocument/2006/relationships/image" Target="media/image9.wmf"/><Relationship Id="rId11" Type="http://schemas.openxmlformats.org/officeDocument/2006/relationships/oleObject" Target="embeddings/oleObject1.bin"/><Relationship Id="rId10" Type="http://schemas.openxmlformats.org/officeDocument/2006/relationships/image" Target="media/image8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4" Type="http://schemas.openxmlformats.org/officeDocument/2006/relationships/image" Target="file:///D:\qq&#25991;&#20214;\712321467\Image\C2C\Image2\%257B75232B38-A165-1FB7-499C-2E1C792CACB5%257D.png" TargetMode="External"/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0"/>
    <customShpInfo spid="_x0000_s2052"/>
    <customShpInfo spid="_x0000_s2054"/>
    <customShpInfo spid="_x0000_s2058"/>
    <customShpInfo spid="_x0000_s2059"/>
    <customShpInfo spid="_x0000_s1025"/>
    <customShpInfo spid="_x0000_s1026"/>
    <customShpInfo spid="_x0000_s102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6</Pages>
  <Words>2971</Words>
  <Characters>3154</Characters>
  <Lines>20</Lines>
  <Paragraphs>5</Paragraphs>
  <TotalTime>3</TotalTime>
  <ScaleCrop>false</ScaleCrop>
  <LinksUpToDate>false</LinksUpToDate>
  <CharactersWithSpaces>3222</CharactersWithSpaces>
  <Application>WPS Office_12.1.0.17133_F1E327BC-269C-435d-A152-05C5408002CA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2022-01-21T06:43:00Z</dcterms:created>
  <dc:creator>学科网(Zxxk.Com)</dc:creator>
  <cp:lastModifiedBy>钺来钺美好</cp:lastModifiedBy>
  <cp:lastPrinted>2013-06-25T01:13:00Z</cp:lastPrinted>
  <dcterms:modified xsi:type="dcterms:W3CDTF">2024-07-03T07:41:39Z</dcterms:modified>
  <dc:title>2013年高考试题解析制作计划</dc:title>
  <cp:revision>20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2052-12.1.0.17133</vt:lpwstr>
  </property>
  <property fmtid="{D5CDD505-2E9C-101B-9397-08002B2CF9AE}" pid="7" name="ICV">
    <vt:lpwstr>01DC73275C4747128546D1AE7C6404BA_12</vt:lpwstr>
  </property>
</Properties>
</file>